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47" w:type="dxa"/>
        <w:tblLayout w:type="fixed"/>
        <w:tblLook w:val="0000" w:firstRow="0" w:lastRow="0" w:firstColumn="0" w:lastColumn="0" w:noHBand="0" w:noVBand="0"/>
      </w:tblPr>
      <w:tblGrid>
        <w:gridCol w:w="5665"/>
        <w:gridCol w:w="4791"/>
        <w:gridCol w:w="4791"/>
      </w:tblGrid>
      <w:tr w:rsidR="00EE7727" w:rsidRPr="00E630C3" w14:paraId="065C5D19" w14:textId="77777777" w:rsidTr="0057384D">
        <w:trPr>
          <w:cantSplit/>
          <w:trHeight w:val="1134"/>
        </w:trPr>
        <w:tc>
          <w:tcPr>
            <w:tcW w:w="5665" w:type="dxa"/>
          </w:tcPr>
          <w:p w14:paraId="53178CFC" w14:textId="66999F1A" w:rsidR="00EE7727" w:rsidRPr="001B7F0D" w:rsidRDefault="00EE7727" w:rsidP="00EE7727">
            <w:pPr>
              <w:spacing w:line="276" w:lineRule="auto"/>
              <w:rPr>
                <w:rFonts w:ascii="Cambria" w:eastAsia="標楷體" w:hAnsi="Cambria"/>
                <w:color w:val="4472C4" w:themeColor="accent5"/>
                <w:sz w:val="40"/>
                <w:szCs w:val="22"/>
                <w:lang w:val="en-US"/>
              </w:rPr>
            </w:pPr>
            <w:r w:rsidRPr="001B7F0D">
              <w:rPr>
                <w:rFonts w:ascii="Cambria" w:eastAsia="標楷體" w:hAnsi="Cambria"/>
                <w:color w:val="4472C4" w:themeColor="accent5"/>
                <w:sz w:val="40"/>
                <w:szCs w:val="22"/>
                <w:lang w:val="en-US" w:eastAsia="zh-TW"/>
              </w:rPr>
              <w:t>CIMIF</w:t>
            </w:r>
            <w:r>
              <w:rPr>
                <w:rFonts w:ascii="Cambria" w:eastAsia="標楷體" w:hAnsi="Cambria"/>
                <w:color w:val="4472C4" w:themeColor="accent5"/>
                <w:sz w:val="40"/>
                <w:szCs w:val="22"/>
                <w:lang w:val="en-US"/>
              </w:rPr>
              <w:t xml:space="preserve"> 202</w:t>
            </w:r>
            <w:r>
              <w:rPr>
                <w:rFonts w:ascii="Cambria" w:eastAsia="標楷體" w:hAnsi="Cambria" w:hint="eastAsia"/>
                <w:color w:val="4472C4" w:themeColor="accent5"/>
                <w:sz w:val="40"/>
                <w:szCs w:val="22"/>
                <w:lang w:val="en-US" w:eastAsia="zh-TW"/>
              </w:rPr>
              <w:t>5</w:t>
            </w:r>
          </w:p>
          <w:p w14:paraId="19DC42B4" w14:textId="65F42CA0" w:rsidR="00EE7727" w:rsidRPr="001B7F0D" w:rsidRDefault="00EE7727" w:rsidP="00EE7727">
            <w:pPr>
              <w:spacing w:line="276" w:lineRule="auto"/>
              <w:rPr>
                <w:rFonts w:ascii="Cambria" w:eastAsia="標楷體" w:hAnsi="Cambria"/>
                <w:lang w:val="en-US"/>
              </w:rPr>
            </w:pPr>
            <w:r w:rsidRPr="001B7F0D">
              <w:rPr>
                <w:rFonts w:ascii="Cambria" w:eastAsia="標楷體" w:hAnsi="Cambria"/>
                <w:lang w:val="en-US"/>
              </w:rPr>
              <w:t>Cambodia Inernational Machinery Industry Fair</w:t>
            </w:r>
          </w:p>
          <w:p w14:paraId="6360E996" w14:textId="648C7C4E" w:rsidR="00EE7727" w:rsidRPr="001B7F0D" w:rsidRDefault="00EE7727" w:rsidP="00EE7727">
            <w:pPr>
              <w:spacing w:line="276" w:lineRule="auto"/>
              <w:rPr>
                <w:rFonts w:ascii="Cambria" w:eastAsia="標楷體" w:hAnsi="Cambria"/>
                <w:u w:val="single"/>
                <w:lang w:val="en-US"/>
              </w:rPr>
            </w:pPr>
            <w:r w:rsidRPr="001B7F0D">
              <w:rPr>
                <w:rFonts w:ascii="Cambria" w:eastAsia="標楷體" w:hAnsi="Cambria"/>
                <w:u w:val="single"/>
                <w:lang w:val="en-US"/>
              </w:rPr>
              <w:t>CamboAuto / CamboMachtool / CamboToolware / CamboP&amp;E</w:t>
            </w:r>
            <w:r>
              <w:rPr>
                <w:rFonts w:ascii="Cambria" w:eastAsia="標楷體" w:hAnsi="Cambria" w:hint="eastAsia"/>
                <w:u w:val="single"/>
                <w:lang w:val="en-US" w:eastAsia="zh-TW"/>
              </w:rPr>
              <w:t xml:space="preserve"> </w:t>
            </w:r>
          </w:p>
          <w:p w14:paraId="2FC69118" w14:textId="27B7F4CD" w:rsidR="00EE7727" w:rsidRPr="001B7F0D" w:rsidRDefault="00EE7727" w:rsidP="00EE7727">
            <w:pPr>
              <w:spacing w:line="276" w:lineRule="auto"/>
              <w:rPr>
                <w:rFonts w:ascii="Cambria" w:eastAsia="標楷體" w:hAnsi="Cambria"/>
              </w:rPr>
            </w:pPr>
            <w:r w:rsidRPr="001B7F0D">
              <w:rPr>
                <w:rFonts w:ascii="Cambria" w:eastAsia="標楷體" w:hAnsi="Cambria"/>
              </w:rPr>
              <w:t xml:space="preserve">August </w:t>
            </w:r>
            <w:r w:rsidR="00B14E98">
              <w:rPr>
                <w:rFonts w:ascii="Cambria" w:eastAsia="標楷體" w:hAnsi="Cambria" w:hint="eastAsia"/>
                <w:lang w:val="vi-VN" w:eastAsia="zh-TW"/>
              </w:rPr>
              <w:t>06</w:t>
            </w:r>
            <w:r w:rsidRPr="001B7F0D">
              <w:rPr>
                <w:rFonts w:ascii="Cambria" w:eastAsia="標楷體" w:hAnsi="Cambria"/>
                <w:vertAlign w:val="superscript"/>
              </w:rPr>
              <w:t>th</w:t>
            </w:r>
            <w:r w:rsidRPr="001B7F0D">
              <w:rPr>
                <w:rFonts w:ascii="Cambria" w:eastAsia="標楷體" w:hAnsi="Cambria"/>
              </w:rPr>
              <w:t xml:space="preserve"> (Wed.) - August</w:t>
            </w:r>
            <w:r w:rsidRPr="001B7F0D">
              <w:rPr>
                <w:rFonts w:ascii="Cambria" w:eastAsia="標楷體" w:hAnsi="Cambria"/>
                <w:lang w:eastAsia="zh-TW"/>
              </w:rPr>
              <w:t xml:space="preserve"> </w:t>
            </w:r>
            <w:r w:rsidR="00B14E98">
              <w:rPr>
                <w:rFonts w:ascii="Cambria" w:eastAsia="標楷體" w:hAnsi="Cambria" w:hint="eastAsia"/>
                <w:lang w:val="vi-VN" w:eastAsia="zh-TW"/>
              </w:rPr>
              <w:t>09</w:t>
            </w:r>
            <w:r w:rsidRPr="001B7F0D">
              <w:rPr>
                <w:rFonts w:ascii="Cambria" w:eastAsia="標楷體" w:hAnsi="Cambria"/>
                <w:vertAlign w:val="superscript"/>
                <w:lang w:eastAsia="zh-TW"/>
              </w:rPr>
              <w:t>th</w:t>
            </w:r>
            <w:r w:rsidRPr="001B7F0D">
              <w:rPr>
                <w:rFonts w:ascii="Cambria" w:eastAsia="標楷體" w:hAnsi="Cambria"/>
                <w:lang w:eastAsia="zh-TW"/>
              </w:rPr>
              <w:t xml:space="preserve"> </w:t>
            </w:r>
            <w:r>
              <w:rPr>
                <w:rFonts w:ascii="Cambria" w:eastAsia="標楷體" w:hAnsi="Cambria"/>
              </w:rPr>
              <w:t xml:space="preserve">(Sat.), </w:t>
            </w:r>
            <w:r>
              <w:rPr>
                <w:rFonts w:ascii="Cambria" w:eastAsia="標楷體" w:hAnsi="Cambria"/>
                <w:lang w:val="vi-VN"/>
              </w:rPr>
              <w:t>2025</w:t>
            </w:r>
          </w:p>
          <w:p w14:paraId="3AEAFA6A" w14:textId="0527476E" w:rsidR="00EE7727" w:rsidRPr="00E630C3" w:rsidRDefault="00EE7727" w:rsidP="00EE7727">
            <w:pPr>
              <w:spacing w:line="276" w:lineRule="auto"/>
              <w:rPr>
                <w:rFonts w:ascii="Cambria" w:eastAsia="DengXian" w:hAnsi="Cambria"/>
              </w:rPr>
            </w:pPr>
            <w:r w:rsidRPr="001B7F0D">
              <w:rPr>
                <w:rFonts w:ascii="Cambria" w:eastAsia="標楷體" w:hAnsi="Cambria"/>
              </w:rPr>
              <w:t>Diamond Island Convention and Exhibition Center</w:t>
            </w:r>
          </w:p>
        </w:tc>
        <w:tc>
          <w:tcPr>
            <w:tcW w:w="4791" w:type="dxa"/>
            <w:vAlign w:val="center"/>
          </w:tcPr>
          <w:p w14:paraId="661FC2D3" w14:textId="77777777" w:rsidR="00790562" w:rsidRPr="001B7F0D" w:rsidRDefault="00790562" w:rsidP="00790562">
            <w:pPr>
              <w:pStyle w:val="4"/>
              <w:spacing w:line="276" w:lineRule="auto"/>
              <w:jc w:val="right"/>
              <w:rPr>
                <w:rFonts w:ascii="Cambria" w:hAnsi="Cambria"/>
                <w:sz w:val="40"/>
              </w:rPr>
            </w:pPr>
            <w:r w:rsidRPr="001B7F0D">
              <w:rPr>
                <w:rFonts w:ascii="Cambria" w:hAnsi="Cambria"/>
                <w:sz w:val="36"/>
              </w:rPr>
              <w:t>CONTRACT TO EXHIBIT</w:t>
            </w:r>
          </w:p>
          <w:p w14:paraId="6B81FBB5" w14:textId="77777777" w:rsidR="00790562" w:rsidRPr="00756318" w:rsidRDefault="00790562" w:rsidP="00790562">
            <w:pPr>
              <w:spacing w:line="276" w:lineRule="auto"/>
              <w:jc w:val="right"/>
              <w:rPr>
                <w:rFonts w:ascii="Cambria" w:hAnsi="Cambria"/>
                <w:sz w:val="16"/>
                <w:szCs w:val="16"/>
                <w:lang w:eastAsia="zh-TW"/>
              </w:rPr>
            </w:pPr>
            <w:r w:rsidRPr="00756318">
              <w:rPr>
                <w:rFonts w:ascii="Cambria" w:hAnsi="Cambria"/>
                <w:sz w:val="16"/>
                <w:szCs w:val="16"/>
                <w:lang w:eastAsia="zh-TW"/>
              </w:rPr>
              <w:t>CHAN CHAO INTERNATIONAL CO., LTD .</w:t>
            </w:r>
          </w:p>
          <w:p w14:paraId="74A22D89" w14:textId="77777777" w:rsidR="00790562" w:rsidRPr="001B7F0D" w:rsidRDefault="00790562" w:rsidP="00790562">
            <w:pPr>
              <w:wordWrap w:val="0"/>
              <w:spacing w:line="276" w:lineRule="auto"/>
              <w:jc w:val="right"/>
              <w:rPr>
                <w:rFonts w:ascii="Cambria" w:hAnsi="Cambria"/>
                <w:sz w:val="16"/>
                <w:szCs w:val="16"/>
                <w:lang w:eastAsia="zh-TW"/>
              </w:rPr>
            </w:pPr>
            <w:r w:rsidRPr="00756318">
              <w:rPr>
                <w:rFonts w:ascii="Cambria" w:hAnsi="Cambria"/>
                <w:sz w:val="16"/>
                <w:szCs w:val="16"/>
                <w:lang w:eastAsia="zh-TW"/>
              </w:rPr>
              <w:t>3F, No. 185, KangChien Rd., NeiHu Dist., Taipei, Taiwan</w:t>
            </w:r>
          </w:p>
          <w:p w14:paraId="0CB9D86F" w14:textId="77777777" w:rsidR="00790562" w:rsidRDefault="00790562" w:rsidP="00790562">
            <w:pPr>
              <w:wordWrap w:val="0"/>
              <w:spacing w:line="276" w:lineRule="auto"/>
              <w:jc w:val="right"/>
              <w:rPr>
                <w:rFonts w:ascii="Cambria" w:hAnsi="Cambria"/>
                <w:sz w:val="16"/>
                <w:szCs w:val="16"/>
                <w:lang w:eastAsia="zh-TW"/>
              </w:rPr>
            </w:pPr>
            <w:r w:rsidRPr="001B7F0D">
              <w:rPr>
                <w:rFonts w:ascii="Cambria" w:hAnsi="Cambria"/>
                <w:sz w:val="16"/>
                <w:szCs w:val="16"/>
              </w:rPr>
              <w:t>Tel: + 8</w:t>
            </w:r>
            <w:r w:rsidRPr="001B7F0D">
              <w:rPr>
                <w:rFonts w:ascii="Cambria" w:hAnsi="Cambria"/>
                <w:sz w:val="16"/>
                <w:szCs w:val="16"/>
                <w:lang w:eastAsia="zh-TW"/>
              </w:rPr>
              <w:t>86-2-2659</w:t>
            </w:r>
            <w:r>
              <w:rPr>
                <w:rFonts w:ascii="Cambria" w:hAnsi="Cambria" w:hint="eastAsia"/>
                <w:sz w:val="16"/>
                <w:szCs w:val="16"/>
                <w:lang w:eastAsia="zh-TW"/>
              </w:rPr>
              <w:t>-</w:t>
            </w:r>
            <w:r w:rsidRPr="001B7F0D">
              <w:rPr>
                <w:rFonts w:ascii="Cambria" w:hAnsi="Cambria"/>
                <w:sz w:val="16"/>
                <w:szCs w:val="16"/>
                <w:lang w:eastAsia="zh-TW"/>
              </w:rPr>
              <w:t xml:space="preserve">6000 </w:t>
            </w:r>
          </w:p>
          <w:p w14:paraId="50B0D0F2" w14:textId="77777777" w:rsidR="00790562" w:rsidRPr="00756318" w:rsidRDefault="00790562" w:rsidP="00790562">
            <w:pPr>
              <w:spacing w:line="276" w:lineRule="auto"/>
              <w:jc w:val="right"/>
              <w:rPr>
                <w:rFonts w:ascii="Cambria" w:hAnsi="Cambria"/>
                <w:sz w:val="16"/>
                <w:szCs w:val="16"/>
                <w:u w:val="single"/>
                <w:lang w:eastAsia="zh-TW"/>
              </w:rPr>
            </w:pPr>
            <w:r w:rsidRPr="00756318">
              <w:rPr>
                <w:rFonts w:ascii="Cambria" w:hAnsi="Cambria" w:hint="eastAsia"/>
                <w:sz w:val="16"/>
                <w:szCs w:val="16"/>
                <w:u w:val="single"/>
                <w:lang w:eastAsia="zh-TW"/>
              </w:rPr>
              <w:t>Tim Ke #305</w:t>
            </w:r>
            <w:r w:rsidRPr="00756318">
              <w:rPr>
                <w:rFonts w:ascii="Cambria" w:hAnsi="Cambria" w:hint="eastAsia"/>
                <w:sz w:val="16"/>
                <w:szCs w:val="16"/>
                <w:u w:val="single"/>
                <w:lang w:eastAsia="zh-TW"/>
              </w:rPr>
              <w:t>、</w:t>
            </w:r>
            <w:r w:rsidRPr="00756318">
              <w:rPr>
                <w:rFonts w:ascii="Cambria" w:hAnsi="Cambria" w:hint="eastAsia"/>
                <w:sz w:val="16"/>
                <w:szCs w:val="16"/>
                <w:u w:val="single"/>
                <w:lang w:eastAsia="zh-TW"/>
              </w:rPr>
              <w:t>Bryant Lee #322</w:t>
            </w:r>
            <w:r w:rsidRPr="00756318">
              <w:rPr>
                <w:rFonts w:ascii="Cambria" w:hAnsi="Cambria" w:hint="eastAsia"/>
                <w:sz w:val="16"/>
                <w:szCs w:val="16"/>
                <w:u w:val="single"/>
                <w:lang w:eastAsia="zh-TW"/>
              </w:rPr>
              <w:t>、</w:t>
            </w:r>
            <w:r w:rsidRPr="00756318">
              <w:rPr>
                <w:rFonts w:ascii="Cambria" w:hAnsi="Cambria" w:hint="eastAsia"/>
                <w:sz w:val="16"/>
                <w:szCs w:val="16"/>
                <w:u w:val="single"/>
                <w:lang w:eastAsia="zh-TW"/>
              </w:rPr>
              <w:t>Alex Tan #343</w:t>
            </w:r>
          </w:p>
          <w:p w14:paraId="38AA0D21" w14:textId="2A4CBDB7" w:rsidR="00EE7727" w:rsidRPr="00EE7727" w:rsidRDefault="00790562" w:rsidP="00790562">
            <w:pPr>
              <w:spacing w:line="276" w:lineRule="auto"/>
              <w:jc w:val="right"/>
              <w:rPr>
                <w:rFonts w:ascii="Cambria" w:hAnsi="Cambria"/>
                <w:sz w:val="18"/>
                <w:lang w:eastAsia="zh-TW"/>
              </w:rPr>
            </w:pPr>
            <w:r w:rsidRPr="001B7F0D">
              <w:rPr>
                <w:rFonts w:ascii="Cambria" w:hAnsi="Cambria"/>
                <w:color w:val="000000"/>
                <w:sz w:val="16"/>
                <w:szCs w:val="16"/>
              </w:rPr>
              <w:t xml:space="preserve">Email : </w:t>
            </w:r>
            <w:hyperlink r:id="rId7" w:history="1">
              <w:r w:rsidRPr="00854A07">
                <w:rPr>
                  <w:rStyle w:val="a9"/>
                  <w:rFonts w:ascii="Cambria" w:hAnsi="Cambria"/>
                  <w:sz w:val="16"/>
                  <w:szCs w:val="16"/>
                  <w:lang w:eastAsia="zh-TW"/>
                </w:rPr>
                <w:t>sales@chanchao.com.tw</w:t>
              </w:r>
            </w:hyperlink>
          </w:p>
        </w:tc>
        <w:tc>
          <w:tcPr>
            <w:tcW w:w="4791" w:type="dxa"/>
            <w:vAlign w:val="center"/>
          </w:tcPr>
          <w:p w14:paraId="63957611" w14:textId="5A1026B6" w:rsidR="00EE7727" w:rsidRPr="001B7F0D" w:rsidRDefault="00EE7727" w:rsidP="00EE7727">
            <w:pPr>
              <w:pStyle w:val="4"/>
              <w:jc w:val="right"/>
              <w:rPr>
                <w:rFonts w:ascii="Cambria" w:hAnsi="Cambria"/>
                <w:sz w:val="40"/>
              </w:rPr>
            </w:pPr>
            <w:r w:rsidRPr="001B7F0D">
              <w:rPr>
                <w:rFonts w:ascii="Cambria" w:hAnsi="Cambria"/>
                <w:sz w:val="36"/>
              </w:rPr>
              <w:t>CONTRACT TO EXHIBIT</w:t>
            </w:r>
          </w:p>
          <w:p w14:paraId="77DF67E7" w14:textId="2E0E55BE" w:rsidR="00EE7727" w:rsidRPr="001B7F0D" w:rsidRDefault="00EE7727" w:rsidP="00EE7727">
            <w:pPr>
              <w:spacing w:line="360" w:lineRule="auto"/>
              <w:jc w:val="right"/>
              <w:rPr>
                <w:rFonts w:ascii="Cambria" w:hAnsi="Cambria"/>
                <w:sz w:val="16"/>
                <w:szCs w:val="16"/>
              </w:rPr>
            </w:pPr>
            <w:r w:rsidRPr="001B7F0D">
              <w:rPr>
                <w:rFonts w:ascii="Cambria" w:hAnsi="Cambria"/>
                <w:sz w:val="16"/>
                <w:szCs w:val="16"/>
                <w:lang w:eastAsia="zh-TW"/>
              </w:rPr>
              <w:t xml:space="preserve">YORKERS TRADE &amp; MARKETING SERVICE </w:t>
            </w:r>
            <w:r w:rsidRPr="001B7F0D">
              <w:rPr>
                <w:rFonts w:ascii="Cambria" w:hAnsi="Cambria"/>
                <w:bCs/>
                <w:sz w:val="16"/>
                <w:szCs w:val="16"/>
              </w:rPr>
              <w:t>CO., LTD</w:t>
            </w:r>
            <w:r w:rsidRPr="001B7F0D">
              <w:rPr>
                <w:rFonts w:ascii="Cambria" w:hAnsi="Cambria"/>
                <w:sz w:val="16"/>
                <w:szCs w:val="16"/>
                <w:lang w:eastAsia="zh-TW"/>
              </w:rPr>
              <w:t xml:space="preserve"> </w:t>
            </w:r>
            <w:r w:rsidRPr="001B7F0D">
              <w:rPr>
                <w:rFonts w:ascii="Cambria" w:hAnsi="Cambria"/>
                <w:sz w:val="16"/>
                <w:szCs w:val="16"/>
              </w:rPr>
              <w:t>.</w:t>
            </w:r>
          </w:p>
          <w:p w14:paraId="50A2012D" w14:textId="6BCA7E24" w:rsidR="00EE7727" w:rsidRPr="001B7F0D" w:rsidRDefault="00EE7727" w:rsidP="00EE7727">
            <w:pPr>
              <w:wordWrap w:val="0"/>
              <w:spacing w:line="360" w:lineRule="auto"/>
              <w:jc w:val="right"/>
              <w:rPr>
                <w:rFonts w:ascii="Cambria" w:hAnsi="Cambria"/>
                <w:sz w:val="16"/>
                <w:szCs w:val="16"/>
                <w:lang w:eastAsia="zh-TW"/>
              </w:rPr>
            </w:pPr>
            <w:r w:rsidRPr="001B7F0D">
              <w:rPr>
                <w:rFonts w:ascii="Cambria" w:hAnsi="Cambria"/>
                <w:sz w:val="16"/>
                <w:szCs w:val="16"/>
                <w:lang w:eastAsia="zh-TW"/>
              </w:rPr>
              <w:t>Room 1106, Golden Gate Commercial Building,</w:t>
            </w:r>
          </w:p>
          <w:p w14:paraId="721409B7" w14:textId="7E11795A" w:rsidR="00EE7727" w:rsidRPr="001B7F0D" w:rsidRDefault="00EE7727" w:rsidP="00EE7727">
            <w:pPr>
              <w:wordWrap w:val="0"/>
              <w:spacing w:line="360" w:lineRule="auto"/>
              <w:jc w:val="right"/>
              <w:rPr>
                <w:rFonts w:ascii="Cambria" w:hAnsi="Cambria"/>
                <w:sz w:val="16"/>
                <w:szCs w:val="16"/>
                <w:lang w:eastAsia="zh-TW"/>
              </w:rPr>
            </w:pPr>
            <w:r w:rsidRPr="001B7F0D">
              <w:rPr>
                <w:rFonts w:ascii="Cambria" w:hAnsi="Cambria"/>
                <w:sz w:val="16"/>
                <w:szCs w:val="16"/>
              </w:rPr>
              <w:t>136-138 Austin Road, Tsim Sha Tsui, Kowloon, Hong Kong</w:t>
            </w:r>
          </w:p>
          <w:p w14:paraId="05C5A0AE" w14:textId="61B964E8" w:rsidR="00EE7727" w:rsidRPr="001B7F0D" w:rsidRDefault="00EE7727" w:rsidP="00EE7727">
            <w:pPr>
              <w:wordWrap w:val="0"/>
              <w:spacing w:line="360" w:lineRule="auto"/>
              <w:jc w:val="right"/>
              <w:rPr>
                <w:rFonts w:ascii="Cambria" w:hAnsi="Cambria"/>
                <w:sz w:val="16"/>
                <w:szCs w:val="16"/>
                <w:lang w:eastAsia="zh-TW"/>
              </w:rPr>
            </w:pPr>
            <w:r w:rsidRPr="001B7F0D">
              <w:rPr>
                <w:rFonts w:ascii="Cambria" w:hAnsi="Cambria"/>
                <w:sz w:val="16"/>
                <w:szCs w:val="16"/>
              </w:rPr>
              <w:t>Tel: + 8</w:t>
            </w:r>
            <w:r w:rsidRPr="001B7F0D">
              <w:rPr>
                <w:rFonts w:ascii="Cambria" w:hAnsi="Cambria"/>
                <w:sz w:val="16"/>
                <w:szCs w:val="16"/>
                <w:lang w:eastAsia="zh-TW"/>
              </w:rPr>
              <w:t>86-2-26596000 ext. 305 Tim Ke /</w:t>
            </w:r>
          </w:p>
          <w:p w14:paraId="09B1D59B" w14:textId="77777777" w:rsidR="00EE7727" w:rsidRPr="00E630C3" w:rsidRDefault="00EE7727" w:rsidP="00EE7727">
            <w:pPr>
              <w:spacing w:line="360" w:lineRule="auto"/>
              <w:jc w:val="right"/>
              <w:rPr>
                <w:rFonts w:ascii="Cambria" w:hAnsi="Cambria"/>
                <w:color w:val="FF0000"/>
                <w:lang w:eastAsia="zh-TW"/>
              </w:rPr>
            </w:pPr>
            <w:r w:rsidRPr="001B7F0D">
              <w:rPr>
                <w:rFonts w:ascii="Cambria" w:hAnsi="Cambria"/>
                <w:color w:val="000000"/>
                <w:sz w:val="16"/>
                <w:szCs w:val="16"/>
              </w:rPr>
              <w:t xml:space="preserve">Email : </w:t>
            </w:r>
            <w:r w:rsidRPr="001B7F0D">
              <w:rPr>
                <w:rFonts w:ascii="Cambria" w:hAnsi="Cambria"/>
                <w:sz w:val="16"/>
                <w:szCs w:val="16"/>
                <w:lang w:eastAsia="zh-TW"/>
              </w:rPr>
              <w:t xml:space="preserve">sales@chanchao.com.tw </w:t>
            </w:r>
            <w:r w:rsidRPr="00E630C3">
              <w:rPr>
                <w:rFonts w:ascii="Cambria" w:hAnsi="Cambria"/>
                <w:color w:val="000000"/>
                <w:sz w:val="16"/>
                <w:lang w:eastAsia="zh-TW"/>
              </w:rPr>
              <w:t xml:space="preserve"> </w:t>
            </w:r>
            <w:r w:rsidRPr="00E630C3">
              <w:rPr>
                <w:rFonts w:ascii="Cambria" w:hAnsi="Cambria"/>
                <w:color w:val="000000"/>
                <w:lang w:eastAsia="zh-TW"/>
              </w:rPr>
              <w:t xml:space="preserve">   </w:t>
            </w:r>
            <w:r w:rsidRPr="00E630C3">
              <w:rPr>
                <w:rFonts w:ascii="Cambria" w:hAnsi="Cambria"/>
                <w:color w:val="FF0000"/>
                <w:lang w:eastAsia="zh-TW"/>
              </w:rPr>
              <w:t xml:space="preserve">                            </w:t>
            </w:r>
          </w:p>
        </w:tc>
      </w:tr>
    </w:tbl>
    <w:p w14:paraId="65CB3E2E" w14:textId="03ECD104" w:rsidR="007D7A15" w:rsidRPr="00E630C3" w:rsidRDefault="007D7A15" w:rsidP="007D7A15">
      <w:pPr>
        <w:spacing w:line="276" w:lineRule="auto"/>
        <w:rPr>
          <w:rFonts w:ascii="Cambria" w:eastAsia="標楷體" w:hAnsi="Cambria"/>
          <w:b/>
          <w:sz w:val="10"/>
          <w:lang w:eastAsia="zh-TW"/>
        </w:rPr>
      </w:pPr>
    </w:p>
    <w:tbl>
      <w:tblPr>
        <w:tblStyle w:val="af2"/>
        <w:tblW w:w="5000" w:type="pct"/>
        <w:shd w:val="clear" w:color="auto" w:fill="000000" w:themeFill="text1"/>
        <w:tblLook w:val="04A0" w:firstRow="1" w:lastRow="0" w:firstColumn="1" w:lastColumn="0" w:noHBand="0" w:noVBand="1"/>
      </w:tblPr>
      <w:tblGrid>
        <w:gridCol w:w="10457"/>
      </w:tblGrid>
      <w:tr w:rsidR="007D7A15" w:rsidRPr="00E630C3" w14:paraId="228ED26C" w14:textId="77777777" w:rsidTr="00EE7727">
        <w:tc>
          <w:tcPr>
            <w:tcW w:w="5000" w:type="pct"/>
            <w:shd w:val="clear" w:color="auto" w:fill="000000" w:themeFill="text1"/>
          </w:tcPr>
          <w:p w14:paraId="70D47B65" w14:textId="2F1B2A58" w:rsidR="007D7A15" w:rsidRPr="00E630C3" w:rsidRDefault="007D7A15">
            <w:pPr>
              <w:rPr>
                <w:rFonts w:ascii="Cambria" w:eastAsia="DengXian" w:hAnsi="Cambria"/>
                <w:sz w:val="22"/>
              </w:rPr>
            </w:pPr>
            <w:r w:rsidRPr="00E630C3">
              <w:rPr>
                <w:rFonts w:ascii="Cambria" w:eastAsia="標楷體" w:hAnsi="Cambria"/>
                <w:b/>
                <w:sz w:val="22"/>
                <w:lang w:eastAsia="zh-TW"/>
              </w:rPr>
              <w:t>APPLICANT</w:t>
            </w:r>
          </w:p>
        </w:tc>
      </w:tr>
    </w:tbl>
    <w:p w14:paraId="75F8CECE" w14:textId="202DD587" w:rsidR="00CD7627" w:rsidRPr="00E630C3" w:rsidRDefault="00CD7627">
      <w:pPr>
        <w:rPr>
          <w:rFonts w:ascii="Cambria" w:eastAsia="DengXian" w:hAnsi="Cambria"/>
          <w:sz w:val="12"/>
        </w:rPr>
      </w:pPr>
    </w:p>
    <w:tbl>
      <w:tblPr>
        <w:tblStyle w:val="af2"/>
        <w:tblW w:w="0" w:type="auto"/>
        <w:tblLook w:val="04A0" w:firstRow="1" w:lastRow="0" w:firstColumn="1" w:lastColumn="0" w:noHBand="0" w:noVBand="1"/>
      </w:tblPr>
      <w:tblGrid>
        <w:gridCol w:w="1696"/>
        <w:gridCol w:w="3532"/>
        <w:gridCol w:w="1146"/>
        <w:gridCol w:w="4083"/>
      </w:tblGrid>
      <w:tr w:rsidR="00EE7727" w:rsidRPr="0005598F" w14:paraId="4FDAF118" w14:textId="77777777" w:rsidTr="00522904">
        <w:tc>
          <w:tcPr>
            <w:tcW w:w="1696" w:type="dxa"/>
          </w:tcPr>
          <w:p w14:paraId="15114C63" w14:textId="77777777" w:rsidR="00EE7727" w:rsidRPr="0005598F" w:rsidRDefault="00EE7727" w:rsidP="00522904">
            <w:pPr>
              <w:spacing w:line="276" w:lineRule="auto"/>
              <w:rPr>
                <w:rFonts w:ascii="Cambria" w:eastAsia="標楷體" w:hAnsi="Cambria"/>
                <w:sz w:val="18"/>
                <w:szCs w:val="18"/>
              </w:rPr>
            </w:pPr>
            <w:r w:rsidRPr="0005598F">
              <w:rPr>
                <w:rFonts w:ascii="Cambria" w:eastAsia="標楷體" w:hAnsi="Cambria"/>
                <w:sz w:val="18"/>
                <w:szCs w:val="18"/>
                <w:lang w:eastAsia="zh-TW"/>
              </w:rPr>
              <w:t>Company Name</w:t>
            </w:r>
            <w:r w:rsidRPr="0005598F">
              <w:rPr>
                <w:rFonts w:ascii="Cambria" w:eastAsia="標楷體" w:hAnsi="Cambria"/>
                <w:sz w:val="18"/>
                <w:szCs w:val="18"/>
              </w:rPr>
              <w:t>：</w:t>
            </w:r>
            <w:r w:rsidRPr="0005598F">
              <w:rPr>
                <w:rFonts w:ascii="Cambria" w:eastAsia="標楷體" w:hAnsi="Cambria"/>
                <w:sz w:val="18"/>
                <w:szCs w:val="18"/>
              </w:rPr>
              <w:t xml:space="preserve"> </w:t>
            </w:r>
          </w:p>
        </w:tc>
        <w:tc>
          <w:tcPr>
            <w:tcW w:w="3532" w:type="dxa"/>
          </w:tcPr>
          <w:p w14:paraId="53AC3806" w14:textId="77777777" w:rsidR="00EE7727" w:rsidRPr="00B63180" w:rsidRDefault="00EE7727" w:rsidP="00522904">
            <w:pPr>
              <w:spacing w:line="276" w:lineRule="auto"/>
              <w:rPr>
                <w:rFonts w:ascii="Cambria" w:eastAsia="DengXian" w:hAnsi="Cambria"/>
                <w:sz w:val="18"/>
                <w:szCs w:val="18"/>
              </w:rPr>
            </w:pPr>
          </w:p>
        </w:tc>
        <w:tc>
          <w:tcPr>
            <w:tcW w:w="1146" w:type="dxa"/>
          </w:tcPr>
          <w:p w14:paraId="10EE11A7" w14:textId="77777777" w:rsidR="00EE7727" w:rsidRPr="0005598F" w:rsidRDefault="00EE7727" w:rsidP="00522904">
            <w:pPr>
              <w:spacing w:line="276" w:lineRule="auto"/>
              <w:rPr>
                <w:rFonts w:ascii="Cambria" w:eastAsia="標楷體" w:hAnsi="Cambria"/>
                <w:sz w:val="18"/>
                <w:szCs w:val="18"/>
              </w:rPr>
            </w:pPr>
            <w:r w:rsidRPr="0005598F">
              <w:rPr>
                <w:rFonts w:ascii="Cambria" w:eastAsia="標楷體" w:hAnsi="Cambria"/>
                <w:sz w:val="18"/>
                <w:szCs w:val="18"/>
              </w:rPr>
              <w:t>Tel</w:t>
            </w:r>
            <w:r w:rsidRPr="0005598F">
              <w:rPr>
                <w:rFonts w:ascii="Cambria" w:eastAsia="標楷體" w:hAnsi="Cambria"/>
                <w:sz w:val="18"/>
                <w:szCs w:val="18"/>
              </w:rPr>
              <w:t>：</w:t>
            </w:r>
          </w:p>
        </w:tc>
        <w:tc>
          <w:tcPr>
            <w:tcW w:w="4083" w:type="dxa"/>
          </w:tcPr>
          <w:p w14:paraId="1827F47C" w14:textId="77777777" w:rsidR="00EE7727" w:rsidRPr="0005598F" w:rsidRDefault="00EE7727" w:rsidP="00522904">
            <w:pPr>
              <w:spacing w:line="276" w:lineRule="auto"/>
              <w:rPr>
                <w:rFonts w:ascii="Cambria" w:eastAsia="標楷體" w:hAnsi="Cambria"/>
                <w:sz w:val="18"/>
                <w:szCs w:val="18"/>
              </w:rPr>
            </w:pPr>
          </w:p>
        </w:tc>
      </w:tr>
      <w:tr w:rsidR="00EE7727" w:rsidRPr="0005598F" w14:paraId="1A2D465B" w14:textId="77777777" w:rsidTr="00522904">
        <w:tc>
          <w:tcPr>
            <w:tcW w:w="1696" w:type="dxa"/>
          </w:tcPr>
          <w:p w14:paraId="1D5FFA77" w14:textId="77777777" w:rsidR="00EE7727" w:rsidRPr="0005598F" w:rsidRDefault="00EE7727" w:rsidP="00522904">
            <w:pPr>
              <w:spacing w:line="276" w:lineRule="auto"/>
              <w:rPr>
                <w:rFonts w:ascii="Cambria" w:eastAsia="標楷體" w:hAnsi="Cambria"/>
                <w:sz w:val="18"/>
                <w:szCs w:val="18"/>
              </w:rPr>
            </w:pPr>
            <w:r w:rsidRPr="0005598F">
              <w:rPr>
                <w:rFonts w:ascii="Cambria" w:eastAsia="標楷體" w:hAnsi="Cambria"/>
                <w:sz w:val="18"/>
                <w:szCs w:val="18"/>
                <w:lang w:eastAsia="zh-TW"/>
              </w:rPr>
              <w:t>Contact Name</w:t>
            </w:r>
            <w:r w:rsidRPr="0005598F">
              <w:rPr>
                <w:rFonts w:ascii="Cambria" w:eastAsia="標楷體" w:hAnsi="Cambria"/>
                <w:sz w:val="18"/>
                <w:szCs w:val="18"/>
              </w:rPr>
              <w:t>：</w:t>
            </w:r>
          </w:p>
        </w:tc>
        <w:tc>
          <w:tcPr>
            <w:tcW w:w="3532" w:type="dxa"/>
          </w:tcPr>
          <w:p w14:paraId="06186B6B" w14:textId="77777777" w:rsidR="00EE7727" w:rsidRPr="0005598F" w:rsidRDefault="00EE7727" w:rsidP="00522904">
            <w:pPr>
              <w:spacing w:line="276" w:lineRule="auto"/>
              <w:rPr>
                <w:rFonts w:ascii="Cambria" w:eastAsia="標楷體" w:hAnsi="Cambria"/>
                <w:sz w:val="18"/>
                <w:szCs w:val="18"/>
              </w:rPr>
            </w:pPr>
          </w:p>
        </w:tc>
        <w:tc>
          <w:tcPr>
            <w:tcW w:w="1146" w:type="dxa"/>
          </w:tcPr>
          <w:p w14:paraId="71DDA695" w14:textId="77777777" w:rsidR="00EE7727" w:rsidRPr="0005598F" w:rsidRDefault="00EE7727" w:rsidP="00522904">
            <w:pPr>
              <w:spacing w:line="276" w:lineRule="auto"/>
              <w:rPr>
                <w:rFonts w:ascii="Cambria" w:eastAsia="標楷體" w:hAnsi="Cambria"/>
                <w:sz w:val="18"/>
                <w:szCs w:val="18"/>
              </w:rPr>
            </w:pPr>
            <w:r w:rsidRPr="0005598F">
              <w:rPr>
                <w:rFonts w:ascii="Cambria" w:eastAsia="標楷體" w:hAnsi="Cambria"/>
                <w:sz w:val="18"/>
                <w:szCs w:val="18"/>
              </w:rPr>
              <w:t>M</w:t>
            </w:r>
            <w:r w:rsidRPr="0005598F">
              <w:rPr>
                <w:rFonts w:ascii="Cambria" w:eastAsia="標楷體" w:hAnsi="Cambria"/>
                <w:sz w:val="18"/>
                <w:szCs w:val="18"/>
                <w:lang w:eastAsia="zh-TW"/>
              </w:rPr>
              <w:t>obile</w:t>
            </w:r>
            <w:r w:rsidRPr="0005598F">
              <w:rPr>
                <w:rFonts w:ascii="Cambria" w:eastAsia="標楷體" w:hAnsi="Cambria"/>
                <w:sz w:val="18"/>
                <w:szCs w:val="18"/>
              </w:rPr>
              <w:t>：</w:t>
            </w:r>
          </w:p>
        </w:tc>
        <w:tc>
          <w:tcPr>
            <w:tcW w:w="4083" w:type="dxa"/>
          </w:tcPr>
          <w:p w14:paraId="5F4CA39A" w14:textId="77777777" w:rsidR="00EE7727" w:rsidRPr="0005598F" w:rsidRDefault="00EE7727" w:rsidP="00522904">
            <w:pPr>
              <w:spacing w:line="276" w:lineRule="auto"/>
              <w:rPr>
                <w:rFonts w:ascii="Cambria" w:eastAsia="標楷體" w:hAnsi="Cambria"/>
                <w:sz w:val="18"/>
                <w:szCs w:val="18"/>
              </w:rPr>
            </w:pPr>
          </w:p>
        </w:tc>
      </w:tr>
      <w:tr w:rsidR="00EE7727" w:rsidRPr="0005598F" w14:paraId="7CBDB52B" w14:textId="77777777" w:rsidTr="00522904">
        <w:tc>
          <w:tcPr>
            <w:tcW w:w="1696" w:type="dxa"/>
          </w:tcPr>
          <w:p w14:paraId="55F0CAC1" w14:textId="77777777" w:rsidR="00EE7727" w:rsidRPr="0005598F" w:rsidRDefault="00EE7727" w:rsidP="00522904">
            <w:pPr>
              <w:spacing w:line="276" w:lineRule="auto"/>
              <w:rPr>
                <w:rFonts w:ascii="Cambria" w:eastAsia="標楷體" w:hAnsi="Cambria"/>
                <w:sz w:val="18"/>
                <w:szCs w:val="18"/>
                <w:lang w:eastAsia="zh-TW"/>
              </w:rPr>
            </w:pPr>
            <w:r w:rsidRPr="0005598F">
              <w:rPr>
                <w:rFonts w:ascii="Cambria" w:hAnsi="Cambria"/>
                <w:sz w:val="18"/>
              </w:rPr>
              <w:t>Position</w:t>
            </w:r>
            <w:r w:rsidRPr="0005598F">
              <w:rPr>
                <w:rFonts w:ascii="Cambria" w:eastAsia="標楷體" w:hAnsi="Cambria"/>
                <w:sz w:val="18"/>
                <w:szCs w:val="18"/>
              </w:rPr>
              <w:t>：</w:t>
            </w:r>
          </w:p>
        </w:tc>
        <w:tc>
          <w:tcPr>
            <w:tcW w:w="3532" w:type="dxa"/>
          </w:tcPr>
          <w:p w14:paraId="119F22B6" w14:textId="77777777" w:rsidR="00EE7727" w:rsidRPr="0005598F" w:rsidRDefault="00EE7727" w:rsidP="00522904">
            <w:pPr>
              <w:spacing w:line="276" w:lineRule="auto"/>
              <w:rPr>
                <w:rFonts w:ascii="Cambria" w:hAnsi="Cambria"/>
                <w:sz w:val="18"/>
              </w:rPr>
            </w:pPr>
          </w:p>
        </w:tc>
        <w:tc>
          <w:tcPr>
            <w:tcW w:w="1146" w:type="dxa"/>
          </w:tcPr>
          <w:p w14:paraId="2103565E" w14:textId="77777777" w:rsidR="00EE7727" w:rsidRPr="0005598F" w:rsidRDefault="00EE7727" w:rsidP="00522904">
            <w:pPr>
              <w:spacing w:line="276" w:lineRule="auto"/>
              <w:rPr>
                <w:rFonts w:ascii="Cambria" w:eastAsia="標楷體" w:hAnsi="Cambria"/>
                <w:sz w:val="18"/>
                <w:szCs w:val="18"/>
              </w:rPr>
            </w:pPr>
            <w:r w:rsidRPr="0005598F">
              <w:rPr>
                <w:rFonts w:ascii="Cambria" w:eastAsia="標楷體" w:hAnsi="Cambria"/>
                <w:sz w:val="18"/>
                <w:szCs w:val="18"/>
                <w:lang w:eastAsia="zh-TW"/>
              </w:rPr>
              <w:t>Email</w:t>
            </w:r>
            <w:r w:rsidRPr="0005598F">
              <w:rPr>
                <w:rFonts w:ascii="Cambria" w:eastAsia="標楷體" w:hAnsi="Cambria"/>
                <w:sz w:val="18"/>
                <w:szCs w:val="18"/>
              </w:rPr>
              <w:t>：</w:t>
            </w:r>
          </w:p>
        </w:tc>
        <w:tc>
          <w:tcPr>
            <w:tcW w:w="4083" w:type="dxa"/>
          </w:tcPr>
          <w:p w14:paraId="18151B1C" w14:textId="77777777" w:rsidR="00EE7727" w:rsidRPr="0005598F" w:rsidRDefault="00EE7727" w:rsidP="00522904">
            <w:pPr>
              <w:spacing w:line="276" w:lineRule="auto"/>
              <w:rPr>
                <w:rFonts w:ascii="Cambria" w:eastAsia="標楷體" w:hAnsi="Cambria"/>
                <w:sz w:val="18"/>
                <w:szCs w:val="18"/>
              </w:rPr>
            </w:pPr>
          </w:p>
        </w:tc>
      </w:tr>
      <w:tr w:rsidR="00EE7727" w:rsidRPr="0005598F" w14:paraId="16923F3C" w14:textId="77777777" w:rsidTr="00522904">
        <w:tc>
          <w:tcPr>
            <w:tcW w:w="1696" w:type="dxa"/>
          </w:tcPr>
          <w:p w14:paraId="14DC3513" w14:textId="77777777" w:rsidR="00EE7727" w:rsidRPr="0005598F" w:rsidRDefault="00EE7727" w:rsidP="00522904">
            <w:pPr>
              <w:spacing w:line="276" w:lineRule="auto"/>
              <w:rPr>
                <w:rFonts w:ascii="Cambria" w:hAnsi="Cambria"/>
                <w:sz w:val="18"/>
              </w:rPr>
            </w:pPr>
            <w:r w:rsidRPr="0005598F">
              <w:rPr>
                <w:rFonts w:ascii="Cambria" w:eastAsia="標楷體" w:hAnsi="Cambria"/>
                <w:sz w:val="18"/>
                <w:szCs w:val="18"/>
                <w:lang w:eastAsia="zh-TW"/>
              </w:rPr>
              <w:t>Company Tax ID</w:t>
            </w:r>
            <w:r w:rsidRPr="0005598F">
              <w:rPr>
                <w:rFonts w:ascii="Cambria" w:eastAsia="標楷體" w:hAnsi="Cambria"/>
                <w:sz w:val="18"/>
                <w:szCs w:val="18"/>
              </w:rPr>
              <w:t>：</w:t>
            </w:r>
          </w:p>
        </w:tc>
        <w:tc>
          <w:tcPr>
            <w:tcW w:w="3532" w:type="dxa"/>
          </w:tcPr>
          <w:p w14:paraId="5EECD685" w14:textId="77777777" w:rsidR="00EE7727" w:rsidRPr="0005598F" w:rsidRDefault="00EE7727" w:rsidP="00522904">
            <w:pPr>
              <w:spacing w:line="276" w:lineRule="auto"/>
              <w:rPr>
                <w:rFonts w:ascii="Cambria" w:hAnsi="Cambria"/>
                <w:sz w:val="18"/>
              </w:rPr>
            </w:pPr>
          </w:p>
        </w:tc>
        <w:tc>
          <w:tcPr>
            <w:tcW w:w="1146" w:type="dxa"/>
          </w:tcPr>
          <w:p w14:paraId="3EEE8422" w14:textId="77777777" w:rsidR="00EE7727" w:rsidRPr="0005598F" w:rsidRDefault="00EE7727" w:rsidP="00522904">
            <w:pPr>
              <w:spacing w:line="276" w:lineRule="auto"/>
              <w:rPr>
                <w:rFonts w:ascii="Cambria" w:eastAsia="標楷體" w:hAnsi="Cambria"/>
                <w:sz w:val="18"/>
                <w:szCs w:val="18"/>
              </w:rPr>
            </w:pPr>
            <w:r w:rsidRPr="0005598F">
              <w:rPr>
                <w:rFonts w:ascii="Cambria" w:hAnsi="Cambria"/>
                <w:sz w:val="18"/>
                <w:lang w:eastAsia="zh-TW"/>
              </w:rPr>
              <w:t>Website</w:t>
            </w:r>
            <w:r w:rsidRPr="0005598F">
              <w:rPr>
                <w:rFonts w:ascii="Cambria" w:eastAsia="標楷體" w:hAnsi="Cambria"/>
                <w:sz w:val="18"/>
                <w:szCs w:val="18"/>
              </w:rPr>
              <w:t>：</w:t>
            </w:r>
          </w:p>
        </w:tc>
        <w:tc>
          <w:tcPr>
            <w:tcW w:w="4083" w:type="dxa"/>
          </w:tcPr>
          <w:p w14:paraId="5F4FE1B1" w14:textId="77777777" w:rsidR="00EE7727" w:rsidRPr="0005598F" w:rsidRDefault="00EE7727" w:rsidP="00522904">
            <w:pPr>
              <w:spacing w:line="276" w:lineRule="auto"/>
              <w:rPr>
                <w:rFonts w:ascii="Cambria" w:eastAsia="標楷體" w:hAnsi="Cambria"/>
                <w:sz w:val="18"/>
                <w:szCs w:val="18"/>
              </w:rPr>
            </w:pPr>
          </w:p>
        </w:tc>
      </w:tr>
      <w:tr w:rsidR="00EE7727" w:rsidRPr="0005598F" w14:paraId="7F1A798F" w14:textId="77777777" w:rsidTr="00522904">
        <w:tc>
          <w:tcPr>
            <w:tcW w:w="1696" w:type="dxa"/>
          </w:tcPr>
          <w:p w14:paraId="0390A4E9" w14:textId="77777777" w:rsidR="00EE7727" w:rsidRPr="0005598F" w:rsidRDefault="00EE7727" w:rsidP="00522904">
            <w:pPr>
              <w:spacing w:line="276" w:lineRule="auto"/>
              <w:rPr>
                <w:rFonts w:ascii="Cambria" w:hAnsi="Cambria"/>
                <w:sz w:val="18"/>
              </w:rPr>
            </w:pPr>
            <w:r w:rsidRPr="00FD4A8D">
              <w:rPr>
                <w:rFonts w:ascii="Cambria" w:eastAsia="標楷體" w:hAnsi="Cambria"/>
                <w:sz w:val="18"/>
                <w:szCs w:val="18"/>
              </w:rPr>
              <w:t>Product/Service</w:t>
            </w:r>
            <w:r>
              <w:rPr>
                <w:rFonts w:ascii="Cambria" w:eastAsia="標楷體" w:hAnsi="Cambria" w:hint="eastAsia"/>
                <w:sz w:val="18"/>
                <w:szCs w:val="18"/>
                <w:lang w:eastAsia="zh-TW"/>
              </w:rPr>
              <w:t>：</w:t>
            </w:r>
          </w:p>
        </w:tc>
        <w:tc>
          <w:tcPr>
            <w:tcW w:w="8761" w:type="dxa"/>
            <w:gridSpan w:val="3"/>
          </w:tcPr>
          <w:p w14:paraId="5F133664" w14:textId="77777777" w:rsidR="00EE7727" w:rsidRPr="0005598F" w:rsidRDefault="00EE7727" w:rsidP="00522904">
            <w:pPr>
              <w:spacing w:line="276" w:lineRule="auto"/>
              <w:rPr>
                <w:rFonts w:ascii="Cambria" w:eastAsia="標楷體" w:hAnsi="Cambria"/>
                <w:sz w:val="18"/>
                <w:szCs w:val="18"/>
              </w:rPr>
            </w:pPr>
          </w:p>
        </w:tc>
      </w:tr>
      <w:tr w:rsidR="00EE7727" w:rsidRPr="0005598F" w14:paraId="2D6066C8" w14:textId="77777777" w:rsidTr="00522904">
        <w:tc>
          <w:tcPr>
            <w:tcW w:w="1696" w:type="dxa"/>
          </w:tcPr>
          <w:p w14:paraId="35B65DFC" w14:textId="77777777" w:rsidR="00EE7727" w:rsidRPr="0005598F" w:rsidRDefault="00EE7727" w:rsidP="00522904">
            <w:pPr>
              <w:spacing w:line="276" w:lineRule="auto"/>
              <w:rPr>
                <w:rFonts w:ascii="Cambria" w:hAnsi="Cambria"/>
                <w:sz w:val="18"/>
              </w:rPr>
            </w:pPr>
            <w:r w:rsidRPr="0005598F">
              <w:rPr>
                <w:rFonts w:ascii="Cambria" w:hAnsi="Cambria"/>
                <w:sz w:val="18"/>
              </w:rPr>
              <w:t>Address</w:t>
            </w:r>
            <w:r w:rsidRPr="0005598F">
              <w:rPr>
                <w:rFonts w:ascii="Cambria" w:eastAsia="標楷體" w:hAnsi="Cambria"/>
                <w:sz w:val="18"/>
                <w:szCs w:val="18"/>
              </w:rPr>
              <w:t>：</w:t>
            </w:r>
          </w:p>
        </w:tc>
        <w:tc>
          <w:tcPr>
            <w:tcW w:w="8761" w:type="dxa"/>
            <w:gridSpan w:val="3"/>
          </w:tcPr>
          <w:p w14:paraId="304049EA" w14:textId="77777777" w:rsidR="00EE7727" w:rsidRPr="0005598F" w:rsidRDefault="00EE7727" w:rsidP="00522904">
            <w:pPr>
              <w:spacing w:line="276" w:lineRule="auto"/>
              <w:rPr>
                <w:rFonts w:ascii="Cambria" w:eastAsia="標楷體" w:hAnsi="Cambria"/>
                <w:sz w:val="18"/>
                <w:szCs w:val="18"/>
              </w:rPr>
            </w:pPr>
          </w:p>
        </w:tc>
      </w:tr>
      <w:tr w:rsidR="00EE7727" w:rsidRPr="0005598F" w14:paraId="17EF3D39" w14:textId="77777777" w:rsidTr="00522904">
        <w:tc>
          <w:tcPr>
            <w:tcW w:w="1696" w:type="dxa"/>
          </w:tcPr>
          <w:p w14:paraId="6653D926" w14:textId="77777777" w:rsidR="00EE7727" w:rsidRPr="0005598F" w:rsidRDefault="00EE7727" w:rsidP="00522904">
            <w:pPr>
              <w:spacing w:line="276" w:lineRule="auto"/>
              <w:rPr>
                <w:rFonts w:ascii="Cambria" w:eastAsia="標楷體" w:hAnsi="Cambria"/>
                <w:sz w:val="18"/>
                <w:szCs w:val="18"/>
              </w:rPr>
            </w:pPr>
            <w:r w:rsidRPr="0005598F">
              <w:rPr>
                <w:rFonts w:ascii="Cambria" w:eastAsia="標楷體" w:hAnsi="Cambria"/>
                <w:sz w:val="18"/>
                <w:szCs w:val="18"/>
                <w:lang w:eastAsia="zh-TW"/>
              </w:rPr>
              <w:t>City</w:t>
            </w:r>
            <w:r w:rsidRPr="0005598F">
              <w:rPr>
                <w:rFonts w:ascii="Cambria" w:eastAsia="標楷體" w:hAnsi="Cambria"/>
                <w:sz w:val="18"/>
                <w:szCs w:val="18"/>
              </w:rPr>
              <w:t>：</w:t>
            </w:r>
          </w:p>
        </w:tc>
        <w:tc>
          <w:tcPr>
            <w:tcW w:w="3532" w:type="dxa"/>
          </w:tcPr>
          <w:p w14:paraId="39BE867C" w14:textId="77777777" w:rsidR="00EE7727" w:rsidRPr="0005598F" w:rsidRDefault="00EE7727" w:rsidP="00522904">
            <w:pPr>
              <w:spacing w:line="276" w:lineRule="auto"/>
              <w:rPr>
                <w:rFonts w:ascii="Cambria" w:eastAsia="標楷體" w:hAnsi="Cambria"/>
                <w:sz w:val="18"/>
                <w:szCs w:val="18"/>
              </w:rPr>
            </w:pPr>
          </w:p>
        </w:tc>
        <w:tc>
          <w:tcPr>
            <w:tcW w:w="1146" w:type="dxa"/>
          </w:tcPr>
          <w:p w14:paraId="5D3A0A4D" w14:textId="77777777" w:rsidR="00EE7727" w:rsidRPr="0005598F" w:rsidRDefault="00EE7727" w:rsidP="00522904">
            <w:pPr>
              <w:spacing w:line="276" w:lineRule="auto"/>
              <w:rPr>
                <w:rFonts w:ascii="Cambria" w:eastAsia="標楷體" w:hAnsi="Cambria"/>
                <w:sz w:val="18"/>
                <w:szCs w:val="18"/>
              </w:rPr>
            </w:pPr>
            <w:r w:rsidRPr="0005598F">
              <w:rPr>
                <w:rFonts w:ascii="Cambria" w:eastAsia="標楷體" w:hAnsi="Cambria"/>
                <w:sz w:val="18"/>
                <w:szCs w:val="18"/>
                <w:lang w:eastAsia="zh-TW"/>
              </w:rPr>
              <w:t>Country</w:t>
            </w:r>
            <w:r w:rsidRPr="0005598F">
              <w:rPr>
                <w:rFonts w:ascii="Cambria" w:eastAsia="標楷體" w:hAnsi="Cambria"/>
                <w:sz w:val="18"/>
                <w:szCs w:val="18"/>
              </w:rPr>
              <w:t>：</w:t>
            </w:r>
          </w:p>
        </w:tc>
        <w:tc>
          <w:tcPr>
            <w:tcW w:w="4083" w:type="dxa"/>
          </w:tcPr>
          <w:p w14:paraId="16AA2236" w14:textId="77777777" w:rsidR="00EE7727" w:rsidRPr="0005598F" w:rsidRDefault="00EE7727" w:rsidP="00522904">
            <w:pPr>
              <w:spacing w:line="276" w:lineRule="auto"/>
              <w:rPr>
                <w:rFonts w:ascii="Cambria" w:eastAsia="標楷體" w:hAnsi="Cambria"/>
                <w:sz w:val="18"/>
                <w:szCs w:val="18"/>
              </w:rPr>
            </w:pPr>
          </w:p>
        </w:tc>
      </w:tr>
      <w:tr w:rsidR="00EE7727" w:rsidRPr="0005598F" w14:paraId="08749584" w14:textId="77777777" w:rsidTr="00522904">
        <w:tc>
          <w:tcPr>
            <w:tcW w:w="10457" w:type="dxa"/>
            <w:gridSpan w:val="4"/>
          </w:tcPr>
          <w:p w14:paraId="500C71BF" w14:textId="77777777" w:rsidR="00EE7727" w:rsidRPr="0005598F" w:rsidRDefault="00EE7727" w:rsidP="00522904">
            <w:pPr>
              <w:pStyle w:val="af3"/>
              <w:numPr>
                <w:ilvl w:val="0"/>
                <w:numId w:val="11"/>
              </w:numPr>
              <w:spacing w:line="276" w:lineRule="auto"/>
              <w:ind w:leftChars="0"/>
              <w:rPr>
                <w:sz w:val="18"/>
                <w:szCs w:val="18"/>
                <w:lang w:val="en-US"/>
              </w:rPr>
            </w:pPr>
            <w:r w:rsidRPr="0005598F">
              <w:rPr>
                <w:sz w:val="18"/>
                <w:lang w:val="en-US"/>
              </w:rPr>
              <w:t>If invoice address is different from above, please provide invoice address separately</w:t>
            </w:r>
          </w:p>
        </w:tc>
      </w:tr>
      <w:tr w:rsidR="00EE7727" w:rsidRPr="0005598F" w14:paraId="27CD241C" w14:textId="77777777" w:rsidTr="00522904">
        <w:tc>
          <w:tcPr>
            <w:tcW w:w="10457" w:type="dxa"/>
            <w:gridSpan w:val="4"/>
          </w:tcPr>
          <w:p w14:paraId="7B98965B" w14:textId="77777777" w:rsidR="00EE7727" w:rsidRPr="0005598F" w:rsidRDefault="00EE7727" w:rsidP="00522904">
            <w:pPr>
              <w:spacing w:line="276" w:lineRule="auto"/>
              <w:rPr>
                <w:rFonts w:ascii="Cambria" w:eastAsia="標楷體" w:hAnsi="Cambria"/>
                <w:sz w:val="18"/>
                <w:szCs w:val="18"/>
              </w:rPr>
            </w:pPr>
            <w:r w:rsidRPr="0005598F">
              <w:rPr>
                <w:rFonts w:ascii="Cambria" w:eastAsia="標楷體" w:hAnsi="Cambria"/>
                <w:sz w:val="18"/>
                <w:szCs w:val="18"/>
                <w:lang w:eastAsia="zh-TW"/>
              </w:rPr>
              <w:t>Address</w:t>
            </w:r>
            <w:r w:rsidRPr="0005598F">
              <w:rPr>
                <w:rFonts w:ascii="Cambria" w:eastAsia="標楷體" w:hAnsi="Cambria"/>
                <w:sz w:val="18"/>
                <w:szCs w:val="18"/>
              </w:rPr>
              <w:t>：</w:t>
            </w:r>
          </w:p>
        </w:tc>
      </w:tr>
      <w:tr w:rsidR="00EE7727" w:rsidRPr="0005598F" w14:paraId="05E5B933" w14:textId="77777777" w:rsidTr="00522904">
        <w:tc>
          <w:tcPr>
            <w:tcW w:w="10457" w:type="dxa"/>
            <w:gridSpan w:val="4"/>
          </w:tcPr>
          <w:p w14:paraId="03EF142D" w14:textId="77777777" w:rsidR="00EE7727" w:rsidRPr="005155AA" w:rsidRDefault="00EE7727" w:rsidP="00522904">
            <w:pPr>
              <w:pStyle w:val="af3"/>
              <w:numPr>
                <w:ilvl w:val="0"/>
                <w:numId w:val="15"/>
              </w:numPr>
              <w:spacing w:line="276" w:lineRule="auto"/>
              <w:ind w:leftChars="0"/>
              <w:jc w:val="both"/>
              <w:rPr>
                <w:rFonts w:eastAsia="DengXian"/>
                <w:sz w:val="18"/>
                <w:szCs w:val="18"/>
                <w:lang w:val="en-US"/>
              </w:rPr>
            </w:pPr>
            <w:r w:rsidRPr="005155AA">
              <w:rPr>
                <w:lang w:val="en-US"/>
              </w:rPr>
              <w:t>Co-Exhibitor</w:t>
            </w:r>
            <w:r w:rsidRPr="005155AA">
              <w:rPr>
                <w:sz w:val="18"/>
                <w:lang w:val="en-US"/>
              </w:rPr>
              <w:t>(Sharing the booth)</w:t>
            </w:r>
            <w:r w:rsidRPr="005155AA">
              <w:rPr>
                <w:sz w:val="18"/>
                <w:szCs w:val="18"/>
                <w:lang w:val="en-US"/>
              </w:rPr>
              <w:t xml:space="preserve"> </w:t>
            </w:r>
            <w:r>
              <w:rPr>
                <w:rFonts w:hint="eastAsia"/>
                <w:sz w:val="18"/>
                <w:szCs w:val="18"/>
                <w:lang w:val="en-US"/>
              </w:rPr>
              <w:t>：</w:t>
            </w:r>
          </w:p>
        </w:tc>
      </w:tr>
    </w:tbl>
    <w:p w14:paraId="4097208B" w14:textId="77777777" w:rsidR="00EE7727" w:rsidRPr="00E630C3" w:rsidRDefault="00EE7727">
      <w:pPr>
        <w:rPr>
          <w:rFonts w:ascii="Cambria" w:eastAsia="DengXian" w:hAnsi="Cambria"/>
          <w:sz w:val="12"/>
        </w:rPr>
      </w:pPr>
    </w:p>
    <w:tbl>
      <w:tblPr>
        <w:tblStyle w:val="af2"/>
        <w:tblW w:w="5000" w:type="pct"/>
        <w:shd w:val="clear" w:color="auto" w:fill="000000" w:themeFill="text1"/>
        <w:tblLook w:val="04A0" w:firstRow="1" w:lastRow="0" w:firstColumn="1" w:lastColumn="0" w:noHBand="0" w:noVBand="1"/>
      </w:tblPr>
      <w:tblGrid>
        <w:gridCol w:w="5228"/>
        <w:gridCol w:w="5229"/>
      </w:tblGrid>
      <w:tr w:rsidR="007D7A15" w:rsidRPr="00E630C3" w14:paraId="4442FD67" w14:textId="77777777" w:rsidTr="00EE7727">
        <w:tc>
          <w:tcPr>
            <w:tcW w:w="2500" w:type="pct"/>
            <w:shd w:val="clear" w:color="auto" w:fill="000000" w:themeFill="text1"/>
          </w:tcPr>
          <w:p w14:paraId="246C7A4D" w14:textId="5140F3F1" w:rsidR="007D7A15" w:rsidRPr="00E630C3" w:rsidRDefault="007D7A15" w:rsidP="00E630C3">
            <w:pPr>
              <w:rPr>
                <w:rFonts w:ascii="Cambria" w:eastAsiaTheme="minorEastAsia" w:hAnsi="Cambria"/>
                <w:b/>
                <w:sz w:val="22"/>
                <w:lang w:eastAsia="zh-TW"/>
              </w:rPr>
            </w:pPr>
            <w:r w:rsidRPr="00E630C3">
              <w:rPr>
                <w:rFonts w:ascii="Cambria" w:eastAsiaTheme="minorEastAsia" w:hAnsi="Cambria"/>
                <w:b/>
                <w:sz w:val="22"/>
                <w:lang w:eastAsia="zh-TW"/>
              </w:rPr>
              <w:t xml:space="preserve">Please Tick </w:t>
            </w:r>
            <w:r w:rsidR="00711889" w:rsidRPr="00E630C3">
              <w:rPr>
                <w:rFonts w:ascii="Cambria" w:eastAsiaTheme="minorEastAsia" w:hAnsi="Cambria"/>
                <w:b/>
                <w:sz w:val="22"/>
                <w:lang w:eastAsia="zh-TW"/>
              </w:rPr>
              <w:t xml:space="preserve"> </w:t>
            </w:r>
            <w:r w:rsidR="00E630C3" w:rsidRPr="00E630C3">
              <w:rPr>
                <w:rFonts w:ascii="Cambria" w:hAnsi="Cambria"/>
                <w:color w:val="FFFFFF"/>
                <w:shd w:val="solid" w:color="auto" w:fill="000000"/>
              </w:rPr>
              <w:sym w:font="Wingdings" w:char="F0FE"/>
            </w:r>
          </w:p>
        </w:tc>
        <w:tc>
          <w:tcPr>
            <w:tcW w:w="2500" w:type="pct"/>
            <w:shd w:val="clear" w:color="auto" w:fill="000000" w:themeFill="text1"/>
          </w:tcPr>
          <w:p w14:paraId="709CA3C0" w14:textId="2247F943" w:rsidR="007D7A15" w:rsidRPr="00E630C3" w:rsidRDefault="007D7A15" w:rsidP="00711889">
            <w:pPr>
              <w:jc w:val="right"/>
              <w:rPr>
                <w:rFonts w:ascii="Cambria" w:eastAsiaTheme="minorEastAsia" w:hAnsi="Cambria"/>
                <w:b/>
                <w:sz w:val="22"/>
                <w:lang w:eastAsia="zh-TW"/>
              </w:rPr>
            </w:pPr>
            <w:r w:rsidRPr="00E630C3">
              <w:rPr>
                <w:rFonts w:ascii="Cambria" w:eastAsiaTheme="minorEastAsia" w:hAnsi="Cambria"/>
                <w:b/>
                <w:sz w:val="22"/>
                <w:lang w:eastAsia="zh-TW"/>
              </w:rPr>
              <w:t>Price</w:t>
            </w:r>
            <w:r w:rsidRPr="00E630C3">
              <w:rPr>
                <w:rFonts w:ascii="Cambria" w:eastAsiaTheme="minorEastAsia" w:hAnsi="Cambria"/>
                <w:b/>
                <w:sz w:val="22"/>
                <w:lang w:eastAsia="zh-TW"/>
              </w:rPr>
              <w:t>：</w:t>
            </w:r>
            <w:r w:rsidRPr="00E630C3">
              <w:rPr>
                <w:rFonts w:ascii="Cambria" w:eastAsiaTheme="minorEastAsia" w:hAnsi="Cambria"/>
                <w:b/>
                <w:sz w:val="22"/>
                <w:lang w:eastAsia="zh-TW"/>
              </w:rPr>
              <w:t>USD</w:t>
            </w:r>
          </w:p>
        </w:tc>
      </w:tr>
    </w:tbl>
    <w:p w14:paraId="664B4E87" w14:textId="72108C72" w:rsidR="007D7A15" w:rsidRPr="00E630C3" w:rsidRDefault="007D7A15">
      <w:pPr>
        <w:rPr>
          <w:rFonts w:ascii="Cambria" w:eastAsia="DengXian" w:hAnsi="Cambria"/>
          <w:sz w:val="12"/>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0"/>
        <w:gridCol w:w="335"/>
        <w:gridCol w:w="1681"/>
        <w:gridCol w:w="335"/>
        <w:gridCol w:w="1666"/>
      </w:tblGrid>
      <w:tr w:rsidR="00711889" w:rsidRPr="00E630C3" w14:paraId="66CA92AB" w14:textId="77777777" w:rsidTr="0006784E">
        <w:tc>
          <w:tcPr>
            <w:tcW w:w="6814" w:type="dxa"/>
            <w:gridSpan w:val="2"/>
            <w:shd w:val="clear" w:color="auto" w:fill="000000" w:themeFill="text1"/>
          </w:tcPr>
          <w:p w14:paraId="7D787478" w14:textId="768BF5B1" w:rsidR="00711889" w:rsidRPr="00E630C3" w:rsidRDefault="00711889" w:rsidP="00BD0AC0">
            <w:pPr>
              <w:spacing w:line="276" w:lineRule="auto"/>
              <w:rPr>
                <w:rFonts w:ascii="Cambria" w:eastAsia="標楷體" w:hAnsi="Cambria"/>
                <w:b/>
                <w:color w:val="FFFFFF"/>
                <w:highlight w:val="black"/>
              </w:rPr>
            </w:pPr>
            <w:r w:rsidRPr="00E630C3">
              <w:rPr>
                <w:rFonts w:ascii="Cambria" w:hAnsi="Cambria"/>
                <w:b/>
                <w:color w:val="FFFFFF"/>
                <w:highlight w:val="black"/>
              </w:rPr>
              <w:t>Support your show promotion with effective advertising: Please Tick</w:t>
            </w:r>
            <w:r w:rsidRPr="00E630C3">
              <w:rPr>
                <w:rFonts w:ascii="Cambria" w:hAnsi="Cambria"/>
                <w:b/>
                <w:color w:val="FFFFFF"/>
                <w:highlight w:val="black"/>
                <w:shd w:val="solid" w:color="auto" w:fill="000000"/>
              </w:rPr>
              <w:t xml:space="preserve"> </w:t>
            </w:r>
            <w:r w:rsidRPr="00E630C3">
              <w:rPr>
                <w:rFonts w:ascii="Cambria" w:hAnsi="Cambria"/>
                <w:color w:val="FFFFFF"/>
                <w:shd w:val="solid" w:color="auto" w:fill="000000"/>
              </w:rPr>
              <w:sym w:font="Wingdings" w:char="F0FE"/>
            </w:r>
          </w:p>
        </w:tc>
        <w:tc>
          <w:tcPr>
            <w:tcW w:w="1686" w:type="dxa"/>
            <w:tcBorders>
              <w:bottom w:val="single" w:sz="4" w:space="0" w:color="auto"/>
            </w:tcBorders>
          </w:tcPr>
          <w:p w14:paraId="1119250B" w14:textId="5B1A20DB" w:rsidR="00711889" w:rsidRPr="00E630C3" w:rsidRDefault="00711889" w:rsidP="00BD0AC0">
            <w:pPr>
              <w:spacing w:line="276" w:lineRule="auto"/>
              <w:jc w:val="center"/>
              <w:rPr>
                <w:rFonts w:ascii="Cambria" w:eastAsia="標楷體" w:hAnsi="Cambria"/>
              </w:rPr>
            </w:pPr>
            <w:r w:rsidRPr="00E630C3">
              <w:rPr>
                <w:rFonts w:ascii="Cambria" w:eastAsia="標楷體" w:hAnsi="Cambria"/>
                <w:lang w:eastAsia="zh-TW"/>
              </w:rPr>
              <w:t>Q</w:t>
            </w:r>
            <w:r w:rsidRPr="00E630C3">
              <w:rPr>
                <w:rFonts w:ascii="Cambria" w:eastAsia="標楷體" w:hAnsi="Cambria"/>
              </w:rPr>
              <w:t>uantity</w:t>
            </w:r>
          </w:p>
        </w:tc>
        <w:tc>
          <w:tcPr>
            <w:tcW w:w="284" w:type="dxa"/>
          </w:tcPr>
          <w:p w14:paraId="0CAEDDCF" w14:textId="77777777" w:rsidR="00711889" w:rsidRPr="00E630C3" w:rsidRDefault="00711889" w:rsidP="00BD0AC0">
            <w:pPr>
              <w:spacing w:line="276" w:lineRule="auto"/>
              <w:jc w:val="center"/>
              <w:rPr>
                <w:rFonts w:ascii="Cambria" w:eastAsia="標楷體" w:hAnsi="Cambria"/>
              </w:rPr>
            </w:pPr>
          </w:p>
        </w:tc>
        <w:tc>
          <w:tcPr>
            <w:tcW w:w="1673" w:type="dxa"/>
            <w:tcBorders>
              <w:bottom w:val="single" w:sz="4" w:space="0" w:color="auto"/>
            </w:tcBorders>
          </w:tcPr>
          <w:p w14:paraId="2B7FF444" w14:textId="1F466729" w:rsidR="00711889" w:rsidRPr="00E630C3" w:rsidRDefault="00711889" w:rsidP="00BD0AC0">
            <w:pPr>
              <w:spacing w:line="276" w:lineRule="auto"/>
              <w:jc w:val="center"/>
              <w:rPr>
                <w:rFonts w:ascii="Cambria" w:eastAsia="標楷體" w:hAnsi="Cambria"/>
              </w:rPr>
            </w:pPr>
            <w:r w:rsidRPr="00E630C3">
              <w:rPr>
                <w:rFonts w:ascii="Cambria" w:eastAsia="標楷體" w:hAnsi="Cambria"/>
                <w:lang w:eastAsia="zh-TW"/>
              </w:rPr>
              <w:t>USD</w:t>
            </w:r>
          </w:p>
        </w:tc>
      </w:tr>
      <w:tr w:rsidR="00711889" w:rsidRPr="00E630C3" w14:paraId="7B7ECA5C" w14:textId="77777777" w:rsidTr="0006784E">
        <w:trPr>
          <w:trHeight w:val="524"/>
        </w:trPr>
        <w:tc>
          <w:tcPr>
            <w:tcW w:w="6479" w:type="dxa"/>
          </w:tcPr>
          <w:p w14:paraId="04698C48" w14:textId="284ABAE8" w:rsidR="00711889" w:rsidRPr="00E630C3" w:rsidRDefault="00711889" w:rsidP="005155AA">
            <w:pPr>
              <w:pStyle w:val="af3"/>
              <w:numPr>
                <w:ilvl w:val="0"/>
                <w:numId w:val="15"/>
              </w:numPr>
              <w:spacing w:line="276" w:lineRule="auto"/>
              <w:ind w:leftChars="0"/>
              <w:rPr>
                <w:lang w:val="en-US"/>
              </w:rPr>
            </w:pPr>
            <w:r w:rsidRPr="00E630C3">
              <w:rPr>
                <w:bCs/>
                <w:szCs w:val="24"/>
                <w:lang w:val="en-US"/>
              </w:rPr>
              <w:t>Show Directory Advertisement (color page)  USD 1,000.00</w:t>
            </w:r>
          </w:p>
        </w:tc>
        <w:tc>
          <w:tcPr>
            <w:tcW w:w="335" w:type="dxa"/>
            <w:tcBorders>
              <w:right w:val="single" w:sz="4" w:space="0" w:color="auto"/>
            </w:tcBorders>
          </w:tcPr>
          <w:p w14:paraId="603757AF" w14:textId="77777777" w:rsidR="00711889" w:rsidRPr="00E630C3" w:rsidRDefault="00711889" w:rsidP="00BD0AC0">
            <w:pPr>
              <w:spacing w:line="276" w:lineRule="auto"/>
              <w:jc w:val="center"/>
              <w:rPr>
                <w:rFonts w:ascii="Cambria" w:eastAsia="標楷體" w:hAnsi="Cambria"/>
                <w:b/>
              </w:rPr>
            </w:pPr>
            <w:r w:rsidRPr="00E630C3">
              <w:rPr>
                <w:rFonts w:ascii="Cambria" w:eastAsia="標楷體" w:hAnsi="Cambria"/>
                <w:b/>
              </w:rPr>
              <w:t>=</w:t>
            </w:r>
          </w:p>
        </w:tc>
        <w:tc>
          <w:tcPr>
            <w:tcW w:w="1686" w:type="dxa"/>
            <w:tcBorders>
              <w:top w:val="single" w:sz="4" w:space="0" w:color="auto"/>
              <w:left w:val="single" w:sz="4" w:space="0" w:color="auto"/>
              <w:bottom w:val="single" w:sz="4" w:space="0" w:color="auto"/>
              <w:right w:val="single" w:sz="4" w:space="0" w:color="auto"/>
            </w:tcBorders>
          </w:tcPr>
          <w:p w14:paraId="462BB0E3" w14:textId="77777777" w:rsidR="00711889" w:rsidRPr="00E630C3" w:rsidRDefault="00711889" w:rsidP="00BD0AC0">
            <w:pPr>
              <w:pStyle w:val="af3"/>
              <w:spacing w:line="360" w:lineRule="auto"/>
              <w:ind w:left="400"/>
              <w:rPr>
                <w:b/>
              </w:rPr>
            </w:pPr>
          </w:p>
        </w:tc>
        <w:tc>
          <w:tcPr>
            <w:tcW w:w="284" w:type="dxa"/>
            <w:tcBorders>
              <w:left w:val="single" w:sz="4" w:space="0" w:color="auto"/>
              <w:right w:val="single" w:sz="4" w:space="0" w:color="auto"/>
            </w:tcBorders>
          </w:tcPr>
          <w:p w14:paraId="152DC5EA" w14:textId="77777777" w:rsidR="00711889" w:rsidRPr="0006784E" w:rsidRDefault="00711889" w:rsidP="00BD0AC0">
            <w:pPr>
              <w:spacing w:line="360" w:lineRule="auto"/>
              <w:jc w:val="center"/>
              <w:rPr>
                <w:rFonts w:ascii="Cambria" w:eastAsia="標楷體" w:hAnsi="Cambria"/>
                <w:b/>
              </w:rPr>
            </w:pPr>
            <w:r w:rsidRPr="0006784E">
              <w:rPr>
                <w:rFonts w:ascii="Cambria" w:eastAsia="標楷體" w:hAnsi="Cambria"/>
                <w:b/>
              </w:rPr>
              <w:t>=</w:t>
            </w:r>
          </w:p>
        </w:tc>
        <w:tc>
          <w:tcPr>
            <w:tcW w:w="1673" w:type="dxa"/>
            <w:tcBorders>
              <w:top w:val="single" w:sz="4" w:space="0" w:color="auto"/>
              <w:left w:val="single" w:sz="4" w:space="0" w:color="auto"/>
              <w:bottom w:val="single" w:sz="4" w:space="0" w:color="auto"/>
              <w:right w:val="single" w:sz="4" w:space="0" w:color="auto"/>
            </w:tcBorders>
          </w:tcPr>
          <w:p w14:paraId="180E667F" w14:textId="77777777" w:rsidR="00711889" w:rsidRPr="00E630C3" w:rsidRDefault="00711889" w:rsidP="00BD0AC0">
            <w:pPr>
              <w:pStyle w:val="af3"/>
              <w:ind w:left="400"/>
              <w:rPr>
                <w:b/>
              </w:rPr>
            </w:pPr>
          </w:p>
        </w:tc>
      </w:tr>
      <w:tr w:rsidR="0006784E" w:rsidRPr="00E630C3" w14:paraId="015F744B" w14:textId="77777777" w:rsidTr="0006784E">
        <w:tc>
          <w:tcPr>
            <w:tcW w:w="6479" w:type="dxa"/>
          </w:tcPr>
          <w:p w14:paraId="0FFAB7A7" w14:textId="3EBEC20F" w:rsidR="0006784E" w:rsidRDefault="0006784E" w:rsidP="0006784E">
            <w:pPr>
              <w:pStyle w:val="af3"/>
              <w:numPr>
                <w:ilvl w:val="0"/>
                <w:numId w:val="15"/>
              </w:numPr>
              <w:spacing w:line="276" w:lineRule="auto"/>
              <w:ind w:leftChars="0"/>
              <w:rPr>
                <w:bCs/>
                <w:szCs w:val="24"/>
                <w:lang w:val="en-US"/>
              </w:rPr>
            </w:pPr>
            <w:r>
              <w:rPr>
                <w:bCs/>
                <w:szCs w:val="24"/>
                <w:lang w:val="en-US"/>
              </w:rPr>
              <w:t xml:space="preserve">Outdoor Billboards USD </w:t>
            </w:r>
            <w:r>
              <w:rPr>
                <w:rFonts w:hint="eastAsia"/>
                <w:bCs/>
                <w:szCs w:val="24"/>
                <w:lang w:val="en-US"/>
              </w:rPr>
              <w:t>2</w:t>
            </w:r>
            <w:r w:rsidRPr="00E630C3">
              <w:rPr>
                <w:bCs/>
                <w:szCs w:val="24"/>
                <w:lang w:val="en-US"/>
              </w:rPr>
              <w:t>,000.00</w:t>
            </w:r>
          </w:p>
          <w:p w14:paraId="6B64E66B" w14:textId="690D9779" w:rsidR="0006784E" w:rsidRPr="00E630C3" w:rsidRDefault="0006784E" w:rsidP="0006784E">
            <w:pPr>
              <w:pStyle w:val="af3"/>
              <w:spacing w:line="276" w:lineRule="auto"/>
              <w:ind w:leftChars="0"/>
              <w:rPr>
                <w:bCs/>
                <w:szCs w:val="24"/>
                <w:lang w:val="en-US"/>
              </w:rPr>
            </w:pPr>
            <w:r>
              <w:rPr>
                <w:rFonts w:hint="eastAsia"/>
                <w:bCs/>
                <w:sz w:val="18"/>
                <w:szCs w:val="24"/>
                <w:lang w:val="en-US"/>
              </w:rPr>
              <w:t>(</w:t>
            </w:r>
            <w:r w:rsidRPr="0006784E">
              <w:rPr>
                <w:bCs/>
                <w:sz w:val="18"/>
                <w:szCs w:val="24"/>
                <w:lang w:val="en-US"/>
              </w:rPr>
              <w:t>Location of Billboards will be based on first come first serve</w:t>
            </w:r>
            <w:r>
              <w:rPr>
                <w:rFonts w:hint="eastAsia"/>
                <w:bCs/>
                <w:sz w:val="18"/>
                <w:szCs w:val="24"/>
                <w:lang w:val="en-US"/>
              </w:rPr>
              <w:t>)</w:t>
            </w:r>
          </w:p>
        </w:tc>
        <w:tc>
          <w:tcPr>
            <w:tcW w:w="335" w:type="dxa"/>
            <w:tcBorders>
              <w:right w:val="single" w:sz="4" w:space="0" w:color="auto"/>
            </w:tcBorders>
          </w:tcPr>
          <w:p w14:paraId="18E87968" w14:textId="0C9F87D1" w:rsidR="0006784E" w:rsidRPr="00E630C3" w:rsidRDefault="0006784E" w:rsidP="00BD0AC0">
            <w:pPr>
              <w:spacing w:line="276" w:lineRule="auto"/>
              <w:jc w:val="center"/>
              <w:rPr>
                <w:rFonts w:ascii="Cambria" w:eastAsia="標楷體" w:hAnsi="Cambria"/>
                <w:b/>
              </w:rPr>
            </w:pPr>
            <w:r>
              <w:rPr>
                <w:rFonts w:ascii="Cambria" w:eastAsia="標楷體" w:hAnsi="Cambria" w:hint="eastAsia"/>
                <w:b/>
                <w:lang w:eastAsia="zh-TW"/>
              </w:rPr>
              <w:t>=</w:t>
            </w:r>
          </w:p>
        </w:tc>
        <w:tc>
          <w:tcPr>
            <w:tcW w:w="1686" w:type="dxa"/>
            <w:tcBorders>
              <w:top w:val="single" w:sz="4" w:space="0" w:color="auto"/>
              <w:left w:val="single" w:sz="4" w:space="0" w:color="auto"/>
              <w:bottom w:val="single" w:sz="4" w:space="0" w:color="auto"/>
              <w:right w:val="single" w:sz="4" w:space="0" w:color="auto"/>
            </w:tcBorders>
          </w:tcPr>
          <w:p w14:paraId="298638DD" w14:textId="77777777" w:rsidR="0006784E" w:rsidRPr="0006784E" w:rsidRDefault="0006784E" w:rsidP="00BD0AC0">
            <w:pPr>
              <w:pStyle w:val="af3"/>
              <w:spacing w:line="360" w:lineRule="auto"/>
              <w:ind w:left="400"/>
              <w:rPr>
                <w:b/>
                <w:lang w:val="en-US"/>
              </w:rPr>
            </w:pPr>
          </w:p>
        </w:tc>
        <w:tc>
          <w:tcPr>
            <w:tcW w:w="284" w:type="dxa"/>
            <w:tcBorders>
              <w:left w:val="single" w:sz="4" w:space="0" w:color="auto"/>
              <w:right w:val="single" w:sz="4" w:space="0" w:color="auto"/>
            </w:tcBorders>
          </w:tcPr>
          <w:p w14:paraId="1D4044F6" w14:textId="5F2A200F" w:rsidR="0006784E" w:rsidRPr="0006784E" w:rsidRDefault="0006784E" w:rsidP="00BD0AC0">
            <w:pPr>
              <w:spacing w:line="360" w:lineRule="auto"/>
              <w:jc w:val="center"/>
              <w:rPr>
                <w:rFonts w:ascii="Cambria" w:eastAsia="標楷體" w:hAnsi="Cambria"/>
                <w:b/>
              </w:rPr>
            </w:pPr>
            <w:r w:rsidRPr="0006784E">
              <w:rPr>
                <w:rFonts w:ascii="Cambria" w:eastAsia="標楷體" w:hAnsi="Cambria" w:hint="eastAsia"/>
                <w:b/>
                <w:lang w:eastAsia="zh-TW"/>
              </w:rPr>
              <w:t>=</w:t>
            </w:r>
          </w:p>
        </w:tc>
        <w:tc>
          <w:tcPr>
            <w:tcW w:w="1673" w:type="dxa"/>
            <w:tcBorders>
              <w:top w:val="single" w:sz="4" w:space="0" w:color="auto"/>
              <w:left w:val="single" w:sz="4" w:space="0" w:color="auto"/>
              <w:bottom w:val="single" w:sz="4" w:space="0" w:color="auto"/>
              <w:right w:val="single" w:sz="4" w:space="0" w:color="auto"/>
            </w:tcBorders>
          </w:tcPr>
          <w:p w14:paraId="45A26091" w14:textId="77777777" w:rsidR="0006784E" w:rsidRPr="0006784E" w:rsidRDefault="0006784E" w:rsidP="00BD0AC0">
            <w:pPr>
              <w:pStyle w:val="af3"/>
              <w:ind w:left="400"/>
              <w:rPr>
                <w:b/>
                <w:lang w:val="en-US"/>
              </w:rPr>
            </w:pPr>
          </w:p>
        </w:tc>
      </w:tr>
    </w:tbl>
    <w:p w14:paraId="7FE8F7D5" w14:textId="0CBAD5EA" w:rsidR="007D7A15" w:rsidRPr="00E630C3" w:rsidRDefault="007D7A15">
      <w:pPr>
        <w:rPr>
          <w:rFonts w:ascii="Cambria" w:eastAsia="DengXian" w:hAnsi="Cambria"/>
          <w:sz w:val="12"/>
        </w:rPr>
      </w:pPr>
    </w:p>
    <w:p w14:paraId="76AD3C1C" w14:textId="75752B2C" w:rsidR="00711889" w:rsidRPr="00E630C3" w:rsidRDefault="00711889">
      <w:pPr>
        <w:rPr>
          <w:rFonts w:ascii="Cambria" w:eastAsiaTheme="minorEastAsia" w:hAnsi="Cambria"/>
          <w:b/>
          <w:color w:val="FFFFFF" w:themeColor="background1"/>
          <w:sz w:val="22"/>
          <w:lang w:eastAsia="zh-TW"/>
        </w:rPr>
      </w:pPr>
      <w:r w:rsidRPr="00E630C3">
        <w:rPr>
          <w:rFonts w:ascii="Cambria" w:eastAsiaTheme="minorEastAsia" w:hAnsi="Cambria"/>
          <w:b/>
          <w:color w:val="FFFFFF" w:themeColor="background1"/>
          <w:sz w:val="22"/>
          <w:highlight w:val="black"/>
          <w:lang w:eastAsia="zh-TW"/>
        </w:rPr>
        <w:t>Booth Rental</w:t>
      </w:r>
    </w:p>
    <w:tbl>
      <w:tblPr>
        <w:tblStyle w:val="af2"/>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1010"/>
        <w:gridCol w:w="1569"/>
        <w:gridCol w:w="1484"/>
        <w:gridCol w:w="549"/>
        <w:gridCol w:w="2561"/>
      </w:tblGrid>
      <w:tr w:rsidR="00711889" w:rsidRPr="00E630C3" w14:paraId="7B5D82BA" w14:textId="77777777" w:rsidTr="00901CFF">
        <w:tc>
          <w:tcPr>
            <w:tcW w:w="1577" w:type="pct"/>
          </w:tcPr>
          <w:p w14:paraId="4D42B8A1" w14:textId="77777777" w:rsidR="00711889" w:rsidRPr="00E630C3" w:rsidRDefault="00711889" w:rsidP="00BD0AC0">
            <w:pPr>
              <w:tabs>
                <w:tab w:val="left" w:pos="7797"/>
                <w:tab w:val="left" w:pos="9356"/>
              </w:tabs>
              <w:spacing w:line="360" w:lineRule="auto"/>
              <w:rPr>
                <w:rFonts w:ascii="Cambria" w:eastAsia="標楷體" w:hAnsi="Cambria"/>
              </w:rPr>
            </w:pPr>
          </w:p>
        </w:tc>
        <w:tc>
          <w:tcPr>
            <w:tcW w:w="482" w:type="pct"/>
          </w:tcPr>
          <w:p w14:paraId="13B1CE5C" w14:textId="46115F36" w:rsidR="00711889" w:rsidRPr="00E630C3" w:rsidRDefault="00711889" w:rsidP="00BD0AC0">
            <w:pPr>
              <w:tabs>
                <w:tab w:val="left" w:pos="7797"/>
                <w:tab w:val="left" w:pos="9356"/>
              </w:tabs>
              <w:spacing w:line="360" w:lineRule="auto"/>
              <w:jc w:val="center"/>
              <w:rPr>
                <w:rFonts w:ascii="Cambria" w:eastAsia="標楷體" w:hAnsi="Cambria"/>
              </w:rPr>
            </w:pPr>
          </w:p>
        </w:tc>
        <w:tc>
          <w:tcPr>
            <w:tcW w:w="749" w:type="pct"/>
          </w:tcPr>
          <w:p w14:paraId="2746590B" w14:textId="77777777" w:rsidR="00711889" w:rsidRPr="00E630C3" w:rsidRDefault="00711889" w:rsidP="00BD0AC0">
            <w:pPr>
              <w:tabs>
                <w:tab w:val="left" w:pos="7797"/>
                <w:tab w:val="left" w:pos="9356"/>
              </w:tabs>
              <w:spacing w:line="360" w:lineRule="auto"/>
              <w:rPr>
                <w:rFonts w:ascii="Cambria" w:eastAsia="標楷體" w:hAnsi="Cambria"/>
              </w:rPr>
            </w:pPr>
          </w:p>
        </w:tc>
        <w:tc>
          <w:tcPr>
            <w:tcW w:w="708" w:type="pct"/>
            <w:tcBorders>
              <w:bottom w:val="single" w:sz="4" w:space="0" w:color="auto"/>
            </w:tcBorders>
          </w:tcPr>
          <w:p w14:paraId="50D2C89F" w14:textId="3663507A" w:rsidR="00711889" w:rsidRPr="00E630C3" w:rsidRDefault="00711889" w:rsidP="00BD0AC0">
            <w:pPr>
              <w:tabs>
                <w:tab w:val="left" w:pos="7797"/>
                <w:tab w:val="left" w:pos="9356"/>
              </w:tabs>
              <w:spacing w:line="360" w:lineRule="auto"/>
              <w:jc w:val="center"/>
              <w:rPr>
                <w:rFonts w:ascii="Cambria" w:eastAsia="標楷體" w:hAnsi="Cambria"/>
                <w:lang w:eastAsia="zh-TW"/>
              </w:rPr>
            </w:pPr>
            <w:r w:rsidRPr="00E630C3">
              <w:rPr>
                <w:rFonts w:ascii="Cambria" w:eastAsia="標楷體" w:hAnsi="Cambria"/>
                <w:lang w:eastAsia="zh-TW"/>
              </w:rPr>
              <w:t>㎡</w:t>
            </w:r>
          </w:p>
        </w:tc>
        <w:tc>
          <w:tcPr>
            <w:tcW w:w="262" w:type="pct"/>
          </w:tcPr>
          <w:p w14:paraId="41675C7F" w14:textId="77777777" w:rsidR="00711889" w:rsidRPr="00E630C3" w:rsidRDefault="00711889" w:rsidP="00BD0AC0">
            <w:pPr>
              <w:tabs>
                <w:tab w:val="left" w:pos="7797"/>
                <w:tab w:val="left" w:pos="9356"/>
              </w:tabs>
              <w:spacing w:line="360" w:lineRule="auto"/>
              <w:jc w:val="center"/>
              <w:rPr>
                <w:rFonts w:ascii="Cambria" w:eastAsia="標楷體" w:hAnsi="Cambria"/>
              </w:rPr>
            </w:pPr>
          </w:p>
        </w:tc>
        <w:tc>
          <w:tcPr>
            <w:tcW w:w="1222" w:type="pct"/>
            <w:tcBorders>
              <w:bottom w:val="single" w:sz="4" w:space="0" w:color="auto"/>
            </w:tcBorders>
          </w:tcPr>
          <w:p w14:paraId="35543AB8" w14:textId="327177E5" w:rsidR="00711889" w:rsidRPr="00E630C3" w:rsidRDefault="00711889" w:rsidP="00BD0AC0">
            <w:pPr>
              <w:tabs>
                <w:tab w:val="left" w:pos="7797"/>
                <w:tab w:val="left" w:pos="9356"/>
              </w:tabs>
              <w:spacing w:line="360" w:lineRule="auto"/>
              <w:jc w:val="center"/>
              <w:rPr>
                <w:rFonts w:ascii="Cambria" w:eastAsia="標楷體" w:hAnsi="Cambria"/>
              </w:rPr>
            </w:pPr>
            <w:r w:rsidRPr="00E630C3">
              <w:rPr>
                <w:rFonts w:ascii="Cambria" w:eastAsia="標楷體" w:hAnsi="Cambria"/>
                <w:lang w:eastAsia="zh-TW"/>
              </w:rPr>
              <w:t>USD</w:t>
            </w:r>
          </w:p>
        </w:tc>
      </w:tr>
      <w:tr w:rsidR="00711889" w:rsidRPr="00E630C3" w14:paraId="0D206CC2" w14:textId="77777777" w:rsidTr="00901CFF">
        <w:tc>
          <w:tcPr>
            <w:tcW w:w="1577" w:type="pct"/>
          </w:tcPr>
          <w:p w14:paraId="4D6D0A43" w14:textId="1B3BDEFE" w:rsidR="00711889" w:rsidRPr="00E630C3" w:rsidRDefault="00711889" w:rsidP="005155AA">
            <w:pPr>
              <w:pStyle w:val="af3"/>
              <w:numPr>
                <w:ilvl w:val="0"/>
                <w:numId w:val="15"/>
              </w:numPr>
              <w:tabs>
                <w:tab w:val="left" w:pos="7797"/>
                <w:tab w:val="left" w:pos="9356"/>
              </w:tabs>
              <w:spacing w:line="360" w:lineRule="auto"/>
              <w:ind w:leftChars="0"/>
            </w:pPr>
            <w:r w:rsidRPr="00E630C3">
              <w:t xml:space="preserve">Raw Space </w:t>
            </w:r>
            <w:r w:rsidRPr="00E630C3">
              <w:rPr>
                <w:sz w:val="18"/>
              </w:rPr>
              <w:t>(min</w:t>
            </w:r>
            <w:r w:rsidR="001A759B">
              <w:rPr>
                <w:bCs/>
                <w:sz w:val="18"/>
              </w:rPr>
              <w:t xml:space="preserve"> 3</w:t>
            </w:r>
            <w:r w:rsidR="001A759B">
              <w:rPr>
                <w:rFonts w:hint="eastAsia"/>
                <w:bCs/>
                <w:sz w:val="18"/>
              </w:rPr>
              <w:t>6</w:t>
            </w:r>
            <w:r w:rsidRPr="00E630C3">
              <w:rPr>
                <w:bCs/>
                <w:sz w:val="18"/>
              </w:rPr>
              <w:t xml:space="preserve"> sqm)</w:t>
            </w:r>
          </w:p>
        </w:tc>
        <w:tc>
          <w:tcPr>
            <w:tcW w:w="482" w:type="pct"/>
          </w:tcPr>
          <w:p w14:paraId="6B2F8D5F" w14:textId="1840966C" w:rsidR="00711889" w:rsidRPr="00E630C3" w:rsidRDefault="00711889" w:rsidP="00BD0AC0">
            <w:pPr>
              <w:tabs>
                <w:tab w:val="left" w:pos="7797"/>
                <w:tab w:val="left" w:pos="9356"/>
              </w:tabs>
              <w:spacing w:line="360" w:lineRule="auto"/>
              <w:rPr>
                <w:rFonts w:ascii="Cambria" w:eastAsia="標楷體" w:hAnsi="Cambria"/>
              </w:rPr>
            </w:pPr>
            <w:r w:rsidRPr="00E630C3">
              <w:rPr>
                <w:rFonts w:ascii="Cambria" w:eastAsia="標楷體" w:hAnsi="Cambria"/>
                <w:lang w:eastAsia="zh-TW"/>
              </w:rPr>
              <w:t>USD</w:t>
            </w:r>
            <w:r w:rsidR="00B509EA" w:rsidRPr="00E630C3">
              <w:rPr>
                <w:rFonts w:ascii="Cambria" w:eastAsia="標楷體" w:hAnsi="Cambria"/>
              </w:rPr>
              <w:t xml:space="preserve"> 21</w:t>
            </w:r>
            <w:r w:rsidRPr="00E630C3">
              <w:rPr>
                <w:rFonts w:ascii="Cambria" w:eastAsia="標楷體" w:hAnsi="Cambria"/>
              </w:rPr>
              <w:t>0</w:t>
            </w:r>
          </w:p>
        </w:tc>
        <w:tc>
          <w:tcPr>
            <w:tcW w:w="749" w:type="pct"/>
            <w:tcBorders>
              <w:right w:val="single" w:sz="4" w:space="0" w:color="auto"/>
            </w:tcBorders>
          </w:tcPr>
          <w:p w14:paraId="1A4F57F8" w14:textId="6733FA7F" w:rsidR="00711889" w:rsidRPr="00E630C3" w:rsidRDefault="00711889" w:rsidP="00BD0AC0">
            <w:pPr>
              <w:tabs>
                <w:tab w:val="left" w:pos="7797"/>
                <w:tab w:val="left" w:pos="9356"/>
              </w:tabs>
              <w:spacing w:line="360" w:lineRule="auto"/>
              <w:jc w:val="right"/>
              <w:rPr>
                <w:rFonts w:ascii="Cambria" w:eastAsia="標楷體" w:hAnsi="Cambria"/>
              </w:rPr>
            </w:pPr>
            <w:r w:rsidRPr="00E630C3">
              <w:rPr>
                <w:rFonts w:ascii="Cambria" w:hAnsi="Cambria"/>
              </w:rPr>
              <w:t>per m²</w:t>
            </w:r>
            <w:r w:rsidRPr="00E630C3">
              <w:rPr>
                <w:rFonts w:ascii="Cambria" w:eastAsia="標楷體" w:hAnsi="Cambria"/>
              </w:rPr>
              <w:t xml:space="preserve"> x </w:t>
            </w:r>
          </w:p>
        </w:tc>
        <w:tc>
          <w:tcPr>
            <w:tcW w:w="708" w:type="pct"/>
            <w:tcBorders>
              <w:top w:val="single" w:sz="4" w:space="0" w:color="auto"/>
              <w:left w:val="single" w:sz="4" w:space="0" w:color="auto"/>
              <w:bottom w:val="single" w:sz="4" w:space="0" w:color="auto"/>
              <w:right w:val="single" w:sz="4" w:space="0" w:color="auto"/>
            </w:tcBorders>
          </w:tcPr>
          <w:p w14:paraId="70EE92A4" w14:textId="77777777" w:rsidR="00711889" w:rsidRPr="00E630C3" w:rsidRDefault="00711889" w:rsidP="00BD0AC0">
            <w:pPr>
              <w:tabs>
                <w:tab w:val="left" w:pos="7797"/>
                <w:tab w:val="left" w:pos="9356"/>
              </w:tabs>
              <w:spacing w:line="360" w:lineRule="auto"/>
              <w:rPr>
                <w:rFonts w:ascii="Cambria" w:eastAsia="標楷體" w:hAnsi="Cambria"/>
              </w:rPr>
            </w:pPr>
          </w:p>
        </w:tc>
        <w:tc>
          <w:tcPr>
            <w:tcW w:w="262" w:type="pct"/>
            <w:tcBorders>
              <w:left w:val="single" w:sz="4" w:space="0" w:color="auto"/>
              <w:right w:val="single" w:sz="4" w:space="0" w:color="auto"/>
            </w:tcBorders>
          </w:tcPr>
          <w:p w14:paraId="0B7C9DB6" w14:textId="77777777" w:rsidR="00711889" w:rsidRPr="00E630C3" w:rsidRDefault="00711889" w:rsidP="00BD0AC0">
            <w:pPr>
              <w:tabs>
                <w:tab w:val="left" w:pos="7797"/>
                <w:tab w:val="left" w:pos="9356"/>
              </w:tabs>
              <w:spacing w:line="360" w:lineRule="auto"/>
              <w:jc w:val="center"/>
              <w:rPr>
                <w:rFonts w:ascii="Cambria" w:eastAsia="標楷體" w:hAnsi="Cambria"/>
              </w:rPr>
            </w:pPr>
            <w:r w:rsidRPr="00E630C3">
              <w:rPr>
                <w:rFonts w:ascii="Cambria" w:eastAsia="標楷體" w:hAnsi="Cambria"/>
              </w:rPr>
              <w:t>=</w:t>
            </w:r>
          </w:p>
        </w:tc>
        <w:tc>
          <w:tcPr>
            <w:tcW w:w="1222" w:type="pct"/>
            <w:tcBorders>
              <w:top w:val="single" w:sz="4" w:space="0" w:color="auto"/>
              <w:left w:val="single" w:sz="4" w:space="0" w:color="auto"/>
              <w:bottom w:val="single" w:sz="4" w:space="0" w:color="auto"/>
              <w:right w:val="single" w:sz="4" w:space="0" w:color="auto"/>
            </w:tcBorders>
          </w:tcPr>
          <w:p w14:paraId="46BAF39B" w14:textId="77777777" w:rsidR="00711889" w:rsidRPr="00E630C3" w:rsidRDefault="00711889" w:rsidP="00BD0AC0">
            <w:pPr>
              <w:tabs>
                <w:tab w:val="left" w:pos="7797"/>
                <w:tab w:val="left" w:pos="9356"/>
              </w:tabs>
              <w:spacing w:line="360" w:lineRule="auto"/>
              <w:rPr>
                <w:rFonts w:ascii="Cambria" w:eastAsia="標楷體" w:hAnsi="Cambria"/>
              </w:rPr>
            </w:pPr>
          </w:p>
        </w:tc>
      </w:tr>
      <w:tr w:rsidR="00711889" w:rsidRPr="00E630C3" w14:paraId="01846005" w14:textId="77777777" w:rsidTr="00901CFF">
        <w:tc>
          <w:tcPr>
            <w:tcW w:w="5000" w:type="pct"/>
            <w:gridSpan w:val="6"/>
          </w:tcPr>
          <w:p w14:paraId="2FF91416" w14:textId="488490CC" w:rsidR="00711889" w:rsidRPr="00E630C3" w:rsidRDefault="00711889" w:rsidP="00711889">
            <w:pPr>
              <w:pStyle w:val="af3"/>
              <w:numPr>
                <w:ilvl w:val="0"/>
                <w:numId w:val="11"/>
              </w:numPr>
              <w:tabs>
                <w:tab w:val="left" w:pos="7797"/>
                <w:tab w:val="left" w:pos="9356"/>
              </w:tabs>
              <w:spacing w:line="360" w:lineRule="auto"/>
              <w:ind w:leftChars="0"/>
              <w:rPr>
                <w:lang w:val="en-GB"/>
              </w:rPr>
            </w:pPr>
            <w:r w:rsidRPr="00E630C3">
              <w:rPr>
                <w:sz w:val="18"/>
                <w:lang w:val="en-US"/>
              </w:rPr>
              <w:t>Build your own stand on bare space</w:t>
            </w:r>
          </w:p>
        </w:tc>
      </w:tr>
      <w:tr w:rsidR="00711889" w:rsidRPr="00E630C3" w14:paraId="71A971D0" w14:textId="77777777" w:rsidTr="00901CFF">
        <w:tc>
          <w:tcPr>
            <w:tcW w:w="1577" w:type="pct"/>
          </w:tcPr>
          <w:p w14:paraId="4E6452FE" w14:textId="53470489" w:rsidR="00711889" w:rsidRPr="00E630C3" w:rsidRDefault="00711889" w:rsidP="005155AA">
            <w:pPr>
              <w:pStyle w:val="af3"/>
              <w:numPr>
                <w:ilvl w:val="0"/>
                <w:numId w:val="15"/>
              </w:numPr>
              <w:tabs>
                <w:tab w:val="left" w:pos="7797"/>
                <w:tab w:val="left" w:pos="9356"/>
              </w:tabs>
              <w:spacing w:line="360" w:lineRule="auto"/>
              <w:ind w:leftChars="0"/>
            </w:pPr>
            <w:r w:rsidRPr="00E630C3">
              <w:t>Shell Scheme</w:t>
            </w:r>
            <w:r w:rsidRPr="00E630C3">
              <w:rPr>
                <w:sz w:val="18"/>
              </w:rPr>
              <w:t xml:space="preserve"> (min</w:t>
            </w:r>
            <w:r w:rsidRPr="00E630C3">
              <w:rPr>
                <w:bCs/>
                <w:sz w:val="18"/>
              </w:rPr>
              <w:t xml:space="preserve"> 9 sqm</w:t>
            </w:r>
            <w:r w:rsidRPr="00E630C3">
              <w:rPr>
                <w:sz w:val="18"/>
              </w:rPr>
              <w:t>)</w:t>
            </w:r>
          </w:p>
        </w:tc>
        <w:tc>
          <w:tcPr>
            <w:tcW w:w="482" w:type="pct"/>
          </w:tcPr>
          <w:p w14:paraId="79D0B66F" w14:textId="652B6EFF" w:rsidR="00711889" w:rsidRPr="00E630C3" w:rsidRDefault="00B509EA" w:rsidP="00BD0AC0">
            <w:pPr>
              <w:tabs>
                <w:tab w:val="left" w:pos="7797"/>
                <w:tab w:val="left" w:pos="9356"/>
              </w:tabs>
              <w:spacing w:line="360" w:lineRule="auto"/>
              <w:rPr>
                <w:rFonts w:ascii="Cambria" w:eastAsia="標楷體" w:hAnsi="Cambria"/>
              </w:rPr>
            </w:pPr>
            <w:r w:rsidRPr="00E630C3">
              <w:rPr>
                <w:rFonts w:ascii="Cambria" w:eastAsia="標楷體" w:hAnsi="Cambria"/>
              </w:rPr>
              <w:t>USD 24</w:t>
            </w:r>
            <w:r w:rsidR="00711889" w:rsidRPr="00E630C3">
              <w:rPr>
                <w:rFonts w:ascii="Cambria" w:eastAsia="標楷體" w:hAnsi="Cambria"/>
              </w:rPr>
              <w:t>0</w:t>
            </w:r>
          </w:p>
        </w:tc>
        <w:tc>
          <w:tcPr>
            <w:tcW w:w="749" w:type="pct"/>
            <w:tcBorders>
              <w:right w:val="single" w:sz="4" w:space="0" w:color="auto"/>
            </w:tcBorders>
          </w:tcPr>
          <w:p w14:paraId="56F3B5A9" w14:textId="21E9C8D3" w:rsidR="00711889" w:rsidRPr="00E630C3" w:rsidRDefault="00711889" w:rsidP="00BD0AC0">
            <w:pPr>
              <w:tabs>
                <w:tab w:val="left" w:pos="7797"/>
                <w:tab w:val="left" w:pos="9356"/>
              </w:tabs>
              <w:spacing w:line="360" w:lineRule="auto"/>
              <w:jc w:val="right"/>
              <w:rPr>
                <w:rFonts w:ascii="Cambria" w:eastAsia="標楷體" w:hAnsi="Cambria"/>
              </w:rPr>
            </w:pPr>
            <w:r w:rsidRPr="00E630C3">
              <w:rPr>
                <w:rFonts w:ascii="Cambria" w:hAnsi="Cambria"/>
              </w:rPr>
              <w:t>per m²</w:t>
            </w:r>
            <w:r w:rsidRPr="00E630C3">
              <w:rPr>
                <w:rFonts w:ascii="Cambria" w:eastAsia="標楷體" w:hAnsi="Cambria"/>
              </w:rPr>
              <w:t xml:space="preserve"> x</w:t>
            </w:r>
          </w:p>
        </w:tc>
        <w:tc>
          <w:tcPr>
            <w:tcW w:w="708" w:type="pct"/>
            <w:tcBorders>
              <w:top w:val="single" w:sz="4" w:space="0" w:color="auto"/>
              <w:left w:val="single" w:sz="4" w:space="0" w:color="auto"/>
              <w:bottom w:val="single" w:sz="4" w:space="0" w:color="auto"/>
              <w:right w:val="single" w:sz="4" w:space="0" w:color="auto"/>
            </w:tcBorders>
          </w:tcPr>
          <w:p w14:paraId="5E8CFF9E" w14:textId="77777777" w:rsidR="00711889" w:rsidRPr="00E630C3" w:rsidRDefault="00711889" w:rsidP="00BD0AC0">
            <w:pPr>
              <w:tabs>
                <w:tab w:val="left" w:pos="7797"/>
                <w:tab w:val="left" w:pos="9356"/>
              </w:tabs>
              <w:spacing w:line="360" w:lineRule="auto"/>
              <w:rPr>
                <w:rFonts w:ascii="Cambria" w:eastAsia="標楷體" w:hAnsi="Cambria"/>
              </w:rPr>
            </w:pPr>
          </w:p>
        </w:tc>
        <w:tc>
          <w:tcPr>
            <w:tcW w:w="262" w:type="pct"/>
            <w:tcBorders>
              <w:left w:val="single" w:sz="4" w:space="0" w:color="auto"/>
              <w:right w:val="single" w:sz="4" w:space="0" w:color="auto"/>
            </w:tcBorders>
          </w:tcPr>
          <w:p w14:paraId="62372777" w14:textId="77777777" w:rsidR="00711889" w:rsidRPr="00E630C3" w:rsidRDefault="00711889" w:rsidP="00BD0AC0">
            <w:pPr>
              <w:tabs>
                <w:tab w:val="left" w:pos="7797"/>
                <w:tab w:val="left" w:pos="9356"/>
              </w:tabs>
              <w:spacing w:line="360" w:lineRule="auto"/>
              <w:jc w:val="center"/>
              <w:rPr>
                <w:rFonts w:ascii="Cambria" w:eastAsia="標楷體" w:hAnsi="Cambria"/>
              </w:rPr>
            </w:pPr>
            <w:r w:rsidRPr="00E630C3">
              <w:rPr>
                <w:rFonts w:ascii="Cambria" w:eastAsia="標楷體" w:hAnsi="Cambria"/>
              </w:rPr>
              <w:t>=</w:t>
            </w:r>
          </w:p>
        </w:tc>
        <w:tc>
          <w:tcPr>
            <w:tcW w:w="1222" w:type="pct"/>
            <w:tcBorders>
              <w:top w:val="single" w:sz="4" w:space="0" w:color="auto"/>
              <w:left w:val="single" w:sz="4" w:space="0" w:color="auto"/>
              <w:bottom w:val="single" w:sz="4" w:space="0" w:color="auto"/>
              <w:right w:val="single" w:sz="4" w:space="0" w:color="auto"/>
            </w:tcBorders>
          </w:tcPr>
          <w:p w14:paraId="78F1DC9D" w14:textId="77777777" w:rsidR="00711889" w:rsidRPr="00E630C3" w:rsidRDefault="00711889" w:rsidP="00BD0AC0">
            <w:pPr>
              <w:tabs>
                <w:tab w:val="left" w:pos="7797"/>
                <w:tab w:val="left" w:pos="9356"/>
              </w:tabs>
              <w:spacing w:line="360" w:lineRule="auto"/>
              <w:rPr>
                <w:rFonts w:ascii="Cambria" w:eastAsia="標楷體" w:hAnsi="Cambria"/>
              </w:rPr>
            </w:pPr>
          </w:p>
        </w:tc>
      </w:tr>
      <w:tr w:rsidR="00711889" w:rsidRPr="00E630C3" w14:paraId="2A3D34EC" w14:textId="77777777" w:rsidTr="00901CFF">
        <w:tc>
          <w:tcPr>
            <w:tcW w:w="5000" w:type="pct"/>
            <w:gridSpan w:val="6"/>
          </w:tcPr>
          <w:p w14:paraId="0C801F4B" w14:textId="350F7D6D" w:rsidR="00711889" w:rsidRPr="00E630C3" w:rsidRDefault="00085A8A" w:rsidP="00613160">
            <w:pPr>
              <w:snapToGrid w:val="0"/>
              <w:spacing w:before="100" w:beforeAutospacing="1" w:after="100" w:afterAutospacing="1" w:line="360" w:lineRule="auto"/>
              <w:rPr>
                <w:rFonts w:ascii="Cambria" w:eastAsia="DengXian" w:hAnsi="Cambria" w:cs="新細明體"/>
                <w:sz w:val="16"/>
                <w:szCs w:val="16"/>
                <w:u w:val="single"/>
              </w:rPr>
            </w:pPr>
            <w:r w:rsidRPr="00E630C3">
              <w:rPr>
                <w:rFonts w:ascii="Cambria" w:hAnsi="Cambria"/>
                <w:sz w:val="16"/>
                <w:szCs w:val="18"/>
                <w:u w:val="single"/>
              </w:rPr>
              <w:t>Includes:</w:t>
            </w:r>
            <w:r w:rsidR="00E630C3" w:rsidRPr="00E630C3">
              <w:rPr>
                <w:rFonts w:ascii="Cambria" w:hAnsi="Cambria"/>
                <w:sz w:val="16"/>
                <w:szCs w:val="18"/>
                <w:u w:val="single"/>
              </w:rPr>
              <w:t xml:space="preserve"> </w:t>
            </w:r>
            <w:r w:rsidR="00E630C3" w:rsidRPr="00E630C3">
              <w:rPr>
                <w:rFonts w:ascii="Cambria" w:hAnsi="Cambria"/>
                <w:sz w:val="16"/>
                <w:szCs w:val="16"/>
                <w:u w:val="single"/>
              </w:rPr>
              <w:t>Wall Partitions</w:t>
            </w:r>
            <w:r w:rsidR="00E630C3" w:rsidRPr="00E630C3">
              <w:rPr>
                <w:rFonts w:ascii="Cambria" w:hAnsi="Cambria" w:cs="新細明體"/>
                <w:sz w:val="16"/>
                <w:szCs w:val="16"/>
                <w:u w:val="single"/>
              </w:rPr>
              <w:t>, Needle Punch carpet, 1 Set Fascia Name, 3 Units Chairs, 1 Unit round table, 1 Unit Reception Desk, 2 Units Spotlights, 1 Unit fluorescent lamp, 1 Unit Waste Basket, 1 Unit of 220V Single Phase Socket</w:t>
            </w:r>
          </w:p>
        </w:tc>
      </w:tr>
    </w:tbl>
    <w:p w14:paraId="504C377F" w14:textId="57DB54DD" w:rsidR="00CD7627" w:rsidRPr="00E630C3" w:rsidRDefault="00CD7627" w:rsidP="00901CFF">
      <w:pPr>
        <w:rPr>
          <w:rFonts w:ascii="Cambria" w:eastAsiaTheme="minorEastAsia" w:hAnsi="Cambria"/>
          <w:b/>
          <w:sz w:val="10"/>
          <w:lang w:eastAsia="zh-TW"/>
        </w:rPr>
      </w:pPr>
    </w:p>
    <w:p w14:paraId="56CB7F31" w14:textId="52AA1470" w:rsidR="0005598F" w:rsidRDefault="00901CFF" w:rsidP="00901CFF">
      <w:pPr>
        <w:rPr>
          <w:rFonts w:ascii="Cambria" w:eastAsiaTheme="minorEastAsia" w:hAnsi="Cambria"/>
          <w:b/>
          <w:lang w:eastAsia="zh-TW"/>
        </w:rPr>
      </w:pPr>
      <w:r w:rsidRPr="00E630C3">
        <w:rPr>
          <w:rFonts w:ascii="Cambria" w:eastAsiaTheme="minorEastAsia" w:hAnsi="Cambria"/>
          <w:b/>
          <w:color w:val="FFFFFF" w:themeColor="background1"/>
          <w:sz w:val="22"/>
          <w:highlight w:val="black"/>
          <w:lang w:eastAsia="zh-TW"/>
        </w:rPr>
        <w:t xml:space="preserve">Booth </w:t>
      </w:r>
      <w:r>
        <w:rPr>
          <w:rFonts w:ascii="Cambria" w:eastAsiaTheme="minorEastAsia" w:hAnsi="Cambria"/>
          <w:b/>
          <w:color w:val="FFFFFF" w:themeColor="background1"/>
          <w:sz w:val="22"/>
          <w:highlight w:val="black"/>
          <w:lang w:eastAsia="zh-TW"/>
        </w:rPr>
        <w:t>Area</w:t>
      </w:r>
    </w:p>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2617"/>
        <w:gridCol w:w="2617"/>
        <w:gridCol w:w="2617"/>
      </w:tblGrid>
      <w:tr w:rsidR="00901CFF" w14:paraId="31971E42" w14:textId="0A4BC5EE" w:rsidTr="00901CFF">
        <w:trPr>
          <w:trHeight w:val="180"/>
        </w:trPr>
        <w:tc>
          <w:tcPr>
            <w:tcW w:w="1250" w:type="pct"/>
          </w:tcPr>
          <w:p w14:paraId="4AEE4342" w14:textId="2FEE12E0" w:rsidR="00901CFF" w:rsidRPr="00901CFF" w:rsidRDefault="00901CFF" w:rsidP="00901CFF">
            <w:pPr>
              <w:pStyle w:val="af3"/>
              <w:numPr>
                <w:ilvl w:val="0"/>
                <w:numId w:val="15"/>
              </w:numPr>
              <w:snapToGrid w:val="0"/>
              <w:spacing w:before="100" w:beforeAutospacing="1" w:after="100" w:afterAutospacing="1" w:line="360" w:lineRule="auto"/>
              <w:ind w:leftChars="0"/>
              <w:jc w:val="center"/>
              <w:rPr>
                <w:sz w:val="16"/>
                <w:szCs w:val="18"/>
                <w:lang w:val="en-US"/>
              </w:rPr>
            </w:pPr>
            <w:r w:rsidRPr="00613160">
              <w:rPr>
                <w:lang w:val="en-US"/>
              </w:rPr>
              <w:t>CamboAuto</w:t>
            </w:r>
          </w:p>
        </w:tc>
        <w:tc>
          <w:tcPr>
            <w:tcW w:w="1250" w:type="pct"/>
          </w:tcPr>
          <w:p w14:paraId="0C1B1C06" w14:textId="1EEB3DA5" w:rsidR="00901CFF" w:rsidRPr="00901CFF" w:rsidRDefault="00901CFF" w:rsidP="00901CFF">
            <w:pPr>
              <w:pStyle w:val="af3"/>
              <w:numPr>
                <w:ilvl w:val="0"/>
                <w:numId w:val="15"/>
              </w:numPr>
              <w:snapToGrid w:val="0"/>
              <w:spacing w:before="100" w:beforeAutospacing="1" w:after="100" w:afterAutospacing="1" w:line="360" w:lineRule="auto"/>
              <w:ind w:leftChars="0"/>
              <w:jc w:val="center"/>
              <w:rPr>
                <w:sz w:val="16"/>
                <w:szCs w:val="18"/>
                <w:lang w:val="en-US"/>
              </w:rPr>
            </w:pPr>
            <w:r w:rsidRPr="00613160">
              <w:rPr>
                <w:lang w:val="en-US"/>
              </w:rPr>
              <w:t>CamboMachtool</w:t>
            </w:r>
          </w:p>
        </w:tc>
        <w:tc>
          <w:tcPr>
            <w:tcW w:w="1250" w:type="pct"/>
          </w:tcPr>
          <w:p w14:paraId="4C7277F9" w14:textId="2995DC7D" w:rsidR="00901CFF" w:rsidRPr="00901CFF" w:rsidRDefault="00901CFF" w:rsidP="00901CFF">
            <w:pPr>
              <w:pStyle w:val="af3"/>
              <w:numPr>
                <w:ilvl w:val="0"/>
                <w:numId w:val="15"/>
              </w:numPr>
              <w:snapToGrid w:val="0"/>
              <w:spacing w:before="100" w:beforeAutospacing="1" w:after="100" w:afterAutospacing="1" w:line="360" w:lineRule="auto"/>
              <w:ind w:leftChars="0"/>
              <w:jc w:val="center"/>
              <w:rPr>
                <w:sz w:val="16"/>
                <w:szCs w:val="18"/>
                <w:lang w:val="en-US"/>
              </w:rPr>
            </w:pPr>
            <w:r w:rsidRPr="00613160">
              <w:rPr>
                <w:lang w:val="en-US"/>
              </w:rPr>
              <w:t>CamboToolware</w:t>
            </w:r>
          </w:p>
        </w:tc>
        <w:tc>
          <w:tcPr>
            <w:tcW w:w="1250" w:type="pct"/>
          </w:tcPr>
          <w:p w14:paraId="17F4F323" w14:textId="2418CAB9" w:rsidR="00901CFF" w:rsidRPr="00901CFF" w:rsidRDefault="00901CFF" w:rsidP="00901CFF">
            <w:pPr>
              <w:pStyle w:val="af3"/>
              <w:numPr>
                <w:ilvl w:val="0"/>
                <w:numId w:val="15"/>
              </w:numPr>
              <w:snapToGrid w:val="0"/>
              <w:spacing w:before="100" w:beforeAutospacing="1" w:after="100" w:afterAutospacing="1" w:line="360" w:lineRule="auto"/>
              <w:ind w:leftChars="0"/>
              <w:jc w:val="center"/>
              <w:rPr>
                <w:sz w:val="16"/>
                <w:szCs w:val="18"/>
                <w:lang w:val="en-US"/>
              </w:rPr>
            </w:pPr>
            <w:r w:rsidRPr="00901CFF">
              <w:rPr>
                <w:lang w:val="en-US"/>
              </w:rPr>
              <w:t>CamboP&amp;E</w:t>
            </w:r>
          </w:p>
        </w:tc>
      </w:tr>
    </w:tbl>
    <w:p w14:paraId="73D4EAB1" w14:textId="08ADE3D1" w:rsidR="0005598F" w:rsidRPr="00E630C3" w:rsidRDefault="003C6399" w:rsidP="0005598F">
      <w:pPr>
        <w:rPr>
          <w:rFonts w:ascii="Cambria" w:eastAsiaTheme="minorEastAsia" w:hAnsi="Cambria"/>
          <w:b/>
          <w:color w:val="FFFFFF" w:themeColor="background1"/>
          <w:sz w:val="22"/>
          <w:lang w:eastAsia="zh-TW"/>
        </w:rPr>
      </w:pPr>
      <w:r>
        <w:rPr>
          <w:rFonts w:ascii="Cambria" w:eastAsiaTheme="minorEastAsia" w:hAnsi="Cambria" w:hint="eastAsia"/>
          <w:b/>
          <w:color w:val="FFFFFF" w:themeColor="background1"/>
          <w:sz w:val="22"/>
          <w:highlight w:val="black"/>
          <w:lang w:eastAsia="zh-TW"/>
        </w:rPr>
        <w:t>Corner fe</w:t>
      </w:r>
      <w:r w:rsidR="0005598F" w:rsidRPr="00E630C3">
        <w:rPr>
          <w:rFonts w:ascii="Cambria" w:eastAsiaTheme="minorEastAsia" w:hAnsi="Cambria"/>
          <w:b/>
          <w:color w:val="FFFFFF" w:themeColor="background1"/>
          <w:sz w:val="22"/>
          <w:highlight w:val="black"/>
          <w:lang w:eastAsia="zh-TW"/>
        </w:rPr>
        <w:t>e</w:t>
      </w:r>
    </w:p>
    <w:p w14:paraId="0C65DFD8" w14:textId="77777777" w:rsidR="003C6399" w:rsidRPr="003C6399" w:rsidRDefault="003C6399" w:rsidP="003C6399">
      <w:pPr>
        <w:snapToGrid w:val="0"/>
        <w:spacing w:beforeLines="10" w:before="24"/>
        <w:jc w:val="center"/>
        <w:rPr>
          <w:rFonts w:ascii="Cambria" w:eastAsiaTheme="minorEastAsia" w:hAnsi="Cambria"/>
          <w:color w:val="C00000"/>
          <w:sz w:val="18"/>
          <w:lang w:eastAsia="zh-TW"/>
        </w:rPr>
      </w:pPr>
      <w:r w:rsidRPr="003C6399">
        <w:rPr>
          <w:rFonts w:ascii="Cambria" w:eastAsiaTheme="minorEastAsia" w:hAnsi="Cambria"/>
          <w:color w:val="C00000"/>
          <w:sz w:val="18"/>
          <w:lang w:eastAsia="zh-TW"/>
        </w:rPr>
        <w:t>10% surcharge will be added for booth with 2 sides open or more (booth size under 18sqm, including 18sqm need to be charged)</w:t>
      </w:r>
    </w:p>
    <w:p w14:paraId="5CC6D7C3" w14:textId="53502D87" w:rsidR="0005598F" w:rsidRPr="00E630C3" w:rsidRDefault="0005598F">
      <w:pPr>
        <w:rPr>
          <w:rFonts w:ascii="Cambria" w:eastAsia="DengXian" w:hAnsi="Cambria"/>
          <w:b/>
        </w:rPr>
      </w:pPr>
    </w:p>
    <w:tbl>
      <w:tblPr>
        <w:tblStyle w:val="af2"/>
        <w:tblW w:w="10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4168"/>
        <w:gridCol w:w="236"/>
        <w:gridCol w:w="2483"/>
      </w:tblGrid>
      <w:tr w:rsidR="0005598F" w:rsidRPr="00E630C3" w14:paraId="7F1DF84F" w14:textId="77777777" w:rsidTr="00BD0AC0">
        <w:trPr>
          <w:trHeight w:val="279"/>
        </w:trPr>
        <w:tc>
          <w:tcPr>
            <w:tcW w:w="3436" w:type="dxa"/>
            <w:shd w:val="clear" w:color="auto" w:fill="000000" w:themeFill="text1"/>
          </w:tcPr>
          <w:p w14:paraId="72957AE1" w14:textId="6EA379F7" w:rsidR="0005598F" w:rsidRPr="00E630C3" w:rsidRDefault="0005598F" w:rsidP="00BD0AC0">
            <w:pPr>
              <w:pStyle w:val="5"/>
              <w:spacing w:line="276" w:lineRule="auto"/>
              <w:jc w:val="left"/>
              <w:outlineLvl w:val="4"/>
              <w:rPr>
                <w:rFonts w:ascii="Cambria" w:eastAsia="標楷體" w:hAnsi="Cambria"/>
                <w:b/>
                <w:sz w:val="22"/>
                <w:lang w:eastAsia="zh-TW"/>
              </w:rPr>
            </w:pPr>
            <w:r w:rsidRPr="00E630C3">
              <w:rPr>
                <w:rFonts w:ascii="Cambria" w:eastAsia="標楷體" w:hAnsi="Cambria"/>
                <w:b/>
                <w:sz w:val="22"/>
                <w:lang w:eastAsia="zh-TW"/>
              </w:rPr>
              <w:t>Total Cost</w:t>
            </w:r>
          </w:p>
        </w:tc>
        <w:tc>
          <w:tcPr>
            <w:tcW w:w="4168" w:type="dxa"/>
            <w:shd w:val="clear" w:color="auto" w:fill="000000" w:themeFill="text1"/>
          </w:tcPr>
          <w:p w14:paraId="6B97FDE0" w14:textId="323191DF" w:rsidR="0005598F" w:rsidRPr="00E630C3" w:rsidRDefault="0005598F" w:rsidP="00BD0AC0">
            <w:pPr>
              <w:pStyle w:val="5"/>
              <w:spacing w:line="276" w:lineRule="auto"/>
              <w:ind w:left="480"/>
              <w:jc w:val="right"/>
              <w:outlineLvl w:val="4"/>
              <w:rPr>
                <w:rFonts w:ascii="Cambria" w:eastAsia="標楷體" w:hAnsi="Cambria"/>
                <w:b/>
                <w:sz w:val="22"/>
                <w:lang w:eastAsia="zh-TW"/>
              </w:rPr>
            </w:pPr>
            <w:r w:rsidRPr="00E630C3">
              <w:rPr>
                <w:rFonts w:ascii="Cambria" w:eastAsia="標楷體" w:hAnsi="Cambria"/>
                <w:b/>
                <w:sz w:val="22"/>
                <w:lang w:eastAsia="zh-TW"/>
              </w:rPr>
              <w:t>USD</w:t>
            </w:r>
          </w:p>
        </w:tc>
        <w:tc>
          <w:tcPr>
            <w:tcW w:w="236" w:type="dxa"/>
            <w:tcBorders>
              <w:right w:val="single" w:sz="8" w:space="0" w:color="auto"/>
            </w:tcBorders>
          </w:tcPr>
          <w:p w14:paraId="40F36932" w14:textId="77777777" w:rsidR="0005598F" w:rsidRPr="00E630C3" w:rsidRDefault="0005598F" w:rsidP="00BD0AC0">
            <w:pPr>
              <w:pStyle w:val="5"/>
              <w:spacing w:line="276" w:lineRule="auto"/>
              <w:ind w:left="480"/>
              <w:jc w:val="left"/>
              <w:outlineLvl w:val="4"/>
              <w:rPr>
                <w:rFonts w:ascii="Cambria" w:eastAsia="標楷體" w:hAnsi="Cambria"/>
                <w:b/>
                <w:sz w:val="22"/>
              </w:rPr>
            </w:pPr>
          </w:p>
        </w:tc>
        <w:tc>
          <w:tcPr>
            <w:tcW w:w="2483" w:type="dxa"/>
            <w:tcBorders>
              <w:top w:val="single" w:sz="8" w:space="0" w:color="auto"/>
              <w:left w:val="single" w:sz="8" w:space="0" w:color="auto"/>
              <w:bottom w:val="single" w:sz="8" w:space="0" w:color="auto"/>
              <w:right w:val="single" w:sz="8" w:space="0" w:color="auto"/>
            </w:tcBorders>
          </w:tcPr>
          <w:p w14:paraId="55176F84" w14:textId="77777777" w:rsidR="0005598F" w:rsidRPr="00E630C3" w:rsidRDefault="0005598F" w:rsidP="00BD0AC0">
            <w:pPr>
              <w:pStyle w:val="5"/>
              <w:spacing w:line="276" w:lineRule="auto"/>
              <w:jc w:val="left"/>
              <w:outlineLvl w:val="4"/>
              <w:rPr>
                <w:rFonts w:ascii="Cambria" w:eastAsia="標楷體" w:hAnsi="Cambria"/>
                <w:b/>
                <w:sz w:val="22"/>
              </w:rPr>
            </w:pPr>
          </w:p>
        </w:tc>
      </w:tr>
    </w:tbl>
    <w:p w14:paraId="67356FE8" w14:textId="12BF84F4" w:rsidR="00147096" w:rsidRPr="00E630C3" w:rsidRDefault="00CD7627" w:rsidP="008C1F1F">
      <w:pPr>
        <w:tabs>
          <w:tab w:val="left" w:pos="8080"/>
        </w:tabs>
        <w:spacing w:line="276" w:lineRule="auto"/>
        <w:ind w:right="280"/>
        <w:rPr>
          <w:rFonts w:ascii="Cambria" w:hAnsi="Cambria"/>
          <w:b/>
          <w:color w:val="C00000"/>
          <w:sz w:val="18"/>
          <w:szCs w:val="16"/>
        </w:rPr>
      </w:pPr>
      <w:r w:rsidRPr="00E630C3">
        <w:rPr>
          <w:rFonts w:ascii="Segoe UI Symbol" w:hAnsi="Segoe UI Symbol" w:cs="Segoe UI Symbol"/>
          <w:b/>
          <w:sz w:val="18"/>
          <w:szCs w:val="16"/>
          <w:highlight w:val="yellow"/>
        </w:rPr>
        <w:t>★</w:t>
      </w:r>
      <w:r w:rsidRPr="00E630C3">
        <w:rPr>
          <w:rFonts w:ascii="Cambria" w:hAnsi="Cambria"/>
          <w:b/>
          <w:sz w:val="18"/>
          <w:szCs w:val="16"/>
          <w:highlight w:val="yellow"/>
        </w:rPr>
        <w:t xml:space="preserve">Above costs are exclusive of VAT. </w:t>
      </w:r>
      <w:r w:rsidR="00C701CB" w:rsidRPr="00E630C3">
        <w:rPr>
          <w:rFonts w:ascii="Cambria" w:hAnsi="Cambria"/>
          <w:b/>
          <w:sz w:val="18"/>
          <w:szCs w:val="16"/>
          <w:highlight w:val="yellow"/>
        </w:rPr>
        <w:t xml:space="preserve"> </w:t>
      </w:r>
      <w:r w:rsidR="00C701CB" w:rsidRPr="00E630C3">
        <w:rPr>
          <w:rFonts w:ascii="Cambria" w:hAnsi="Cambria"/>
          <w:b/>
          <w:color w:val="C00000"/>
          <w:sz w:val="18"/>
          <w:szCs w:val="16"/>
          <w:highlight w:val="yellow"/>
        </w:rPr>
        <w:t xml:space="preserve">The </w:t>
      </w:r>
      <w:r w:rsidRPr="00E630C3">
        <w:rPr>
          <w:rFonts w:ascii="Cambria" w:hAnsi="Cambria"/>
          <w:b/>
          <w:color w:val="C00000"/>
          <w:sz w:val="18"/>
          <w:szCs w:val="16"/>
          <w:highlight w:val="yellow"/>
        </w:rPr>
        <w:t>VAT</w:t>
      </w:r>
      <w:r w:rsidR="00A239AA" w:rsidRPr="00E630C3">
        <w:rPr>
          <w:rFonts w:ascii="Cambria" w:hAnsi="Cambria"/>
          <w:b/>
          <w:color w:val="C00000"/>
          <w:sz w:val="18"/>
          <w:szCs w:val="16"/>
          <w:highlight w:val="yellow"/>
          <w:lang w:eastAsia="zh-TW"/>
        </w:rPr>
        <w:t xml:space="preserve"> </w:t>
      </w:r>
      <w:r w:rsidRPr="00E630C3">
        <w:rPr>
          <w:rFonts w:ascii="Cambria" w:hAnsi="Cambria"/>
          <w:b/>
          <w:color w:val="C00000"/>
          <w:sz w:val="18"/>
          <w:szCs w:val="16"/>
          <w:highlight w:val="yellow"/>
        </w:rPr>
        <w:t xml:space="preserve"> will</w:t>
      </w:r>
      <w:r w:rsidRPr="00E630C3">
        <w:rPr>
          <w:rFonts w:ascii="Cambria" w:hAnsi="Cambria"/>
          <w:color w:val="C00000"/>
          <w:sz w:val="18"/>
          <w:szCs w:val="16"/>
          <w:highlight w:val="yellow"/>
        </w:rPr>
        <w:t xml:space="preserve"> </w:t>
      </w:r>
      <w:r w:rsidR="0005598F" w:rsidRPr="00E630C3">
        <w:rPr>
          <w:rFonts w:ascii="Cambria" w:hAnsi="Cambria"/>
          <w:b/>
          <w:color w:val="C00000"/>
          <w:sz w:val="18"/>
          <w:szCs w:val="16"/>
          <w:highlight w:val="yellow"/>
        </w:rPr>
        <w:t>be added at point of invoicing</w:t>
      </w:r>
    </w:p>
    <w:p w14:paraId="585C308C" w14:textId="77777777" w:rsidR="00495C87" w:rsidRPr="00E630C3" w:rsidRDefault="00495C87" w:rsidP="008C1F1F">
      <w:pPr>
        <w:tabs>
          <w:tab w:val="left" w:pos="8080"/>
        </w:tabs>
        <w:spacing w:line="276" w:lineRule="auto"/>
        <w:ind w:right="280"/>
        <w:rPr>
          <w:rFonts w:ascii="Cambria" w:hAnsi="Cambria"/>
          <w:b/>
          <w:color w:val="FF0000"/>
          <w:sz w:val="18"/>
          <w:szCs w:val="16"/>
        </w:rPr>
      </w:pPr>
    </w:p>
    <w:p w14:paraId="5E1451C1" w14:textId="77777777" w:rsidR="00CD7627" w:rsidRPr="00E630C3" w:rsidRDefault="00CD7627" w:rsidP="008C1F1F">
      <w:pPr>
        <w:spacing w:line="276" w:lineRule="auto"/>
        <w:rPr>
          <w:rFonts w:ascii="Cambria" w:hAnsi="Cambria"/>
        </w:rPr>
      </w:pPr>
      <w:r w:rsidRPr="00E630C3">
        <w:rPr>
          <w:rFonts w:ascii="Cambria" w:hAnsi="Cambria"/>
        </w:rPr>
        <w:t>PAYMENT SCHEDULE &amp; PROCEDURE</w:t>
      </w:r>
    </w:p>
    <w:p w14:paraId="41FD4ED2" w14:textId="4C7396CE" w:rsidR="003C6399" w:rsidRDefault="003C6399" w:rsidP="003C6399">
      <w:pPr>
        <w:pStyle w:val="af3"/>
        <w:numPr>
          <w:ilvl w:val="0"/>
          <w:numId w:val="13"/>
        </w:numPr>
        <w:spacing w:line="276" w:lineRule="auto"/>
        <w:ind w:leftChars="0"/>
        <w:rPr>
          <w:color w:val="C00000"/>
          <w:u w:val="single"/>
          <w:lang w:val="en-US"/>
        </w:rPr>
      </w:pPr>
      <w:r w:rsidRPr="003C6399">
        <w:rPr>
          <w:b/>
          <w:color w:val="C00000"/>
          <w:u w:val="single"/>
          <w:lang w:val="en-US"/>
        </w:rPr>
        <w:t>50%</w:t>
      </w:r>
      <w:r w:rsidRPr="003C6399">
        <w:rPr>
          <w:color w:val="C00000"/>
          <w:u w:val="single"/>
          <w:lang w:val="en-US"/>
        </w:rPr>
        <w:t xml:space="preserve"> of space charges with Application Form.</w:t>
      </w:r>
    </w:p>
    <w:p w14:paraId="09043240" w14:textId="18984FA2" w:rsidR="003C6399" w:rsidRPr="003C6399" w:rsidRDefault="003C6399" w:rsidP="003C6399">
      <w:pPr>
        <w:pStyle w:val="af3"/>
        <w:numPr>
          <w:ilvl w:val="0"/>
          <w:numId w:val="13"/>
        </w:numPr>
        <w:spacing w:line="276" w:lineRule="auto"/>
        <w:ind w:leftChars="0"/>
        <w:rPr>
          <w:color w:val="C00000"/>
          <w:u w:val="single"/>
          <w:lang w:val="en-US"/>
        </w:rPr>
      </w:pPr>
      <w:r w:rsidRPr="003C6399">
        <w:rPr>
          <w:b/>
          <w:color w:val="C00000"/>
          <w:u w:val="single"/>
          <w:lang w:val="en-US"/>
        </w:rPr>
        <w:t>50%</w:t>
      </w:r>
      <w:r>
        <w:rPr>
          <w:color w:val="C00000"/>
          <w:u w:val="single"/>
          <w:lang w:val="en-US"/>
        </w:rPr>
        <w:t xml:space="preserve"> to be sent b</w:t>
      </w:r>
      <w:r w:rsidRPr="00E71990">
        <w:rPr>
          <w:color w:val="C00000"/>
          <w:u w:val="single"/>
          <w:lang w:val="en-US"/>
        </w:rPr>
        <w:t xml:space="preserve">y </w:t>
      </w:r>
      <w:r w:rsidR="00E71990" w:rsidRPr="00E71990">
        <w:rPr>
          <w:color w:val="C00000"/>
          <w:u w:val="single"/>
          <w:lang w:val="en-US"/>
        </w:rPr>
        <w:t>30</w:t>
      </w:r>
      <w:r w:rsidRPr="00E71990">
        <w:rPr>
          <w:color w:val="C00000"/>
          <w:u w:val="single"/>
          <w:vertAlign w:val="superscript"/>
          <w:lang w:val="en-US"/>
        </w:rPr>
        <w:t>th</w:t>
      </w:r>
      <w:r w:rsidR="00E71990" w:rsidRPr="00E71990">
        <w:rPr>
          <w:color w:val="C00000"/>
          <w:u w:val="single"/>
          <w:lang w:val="en-US"/>
        </w:rPr>
        <w:t xml:space="preserve">  April</w:t>
      </w:r>
      <w:r w:rsidR="00D06AD9" w:rsidRPr="00E71990">
        <w:rPr>
          <w:color w:val="C00000"/>
          <w:u w:val="single"/>
          <w:lang w:val="en-US"/>
        </w:rPr>
        <w:t xml:space="preserve"> 202</w:t>
      </w:r>
      <w:r w:rsidR="00D06AD9" w:rsidRPr="00E71990">
        <w:rPr>
          <w:rFonts w:hint="eastAsia"/>
          <w:color w:val="C00000"/>
          <w:u w:val="single"/>
          <w:lang w:val="en-US"/>
        </w:rPr>
        <w:t>5</w:t>
      </w:r>
    </w:p>
    <w:p w14:paraId="5E26E025" w14:textId="63BF06D4" w:rsidR="00CD7627" w:rsidRPr="00E630C3" w:rsidRDefault="00CD7627" w:rsidP="00E630C3">
      <w:pPr>
        <w:spacing w:line="276" w:lineRule="auto"/>
        <w:rPr>
          <w:rFonts w:ascii="Cambria" w:eastAsia="DengXian" w:hAnsi="Cambria"/>
          <w:sz w:val="18"/>
          <w:szCs w:val="16"/>
        </w:rPr>
      </w:pPr>
      <w:r w:rsidRPr="00E630C3">
        <w:rPr>
          <w:rFonts w:ascii="Cambria" w:hAnsi="Cambria"/>
          <w:sz w:val="18"/>
          <w:szCs w:val="16"/>
        </w:rPr>
        <w:t>All payments to be made by bank transfer quoting your Customer Reference number and Invoice number</w:t>
      </w:r>
      <w:r w:rsidR="00DF41A9" w:rsidRPr="00E630C3">
        <w:rPr>
          <w:rFonts w:ascii="Cambria" w:hAnsi="Cambria"/>
          <w:sz w:val="18"/>
          <w:szCs w:val="16"/>
        </w:rPr>
        <w:t>.</w:t>
      </w:r>
    </w:p>
    <w:p w14:paraId="7397EA40" w14:textId="77777777" w:rsidR="00901CFF" w:rsidRDefault="00901CFF" w:rsidP="00072C64">
      <w:pPr>
        <w:spacing w:line="276" w:lineRule="auto"/>
        <w:ind w:right="-29"/>
        <w:rPr>
          <w:rFonts w:ascii="Cambria" w:hAnsi="Cambria"/>
          <w:sz w:val="18"/>
          <w:szCs w:val="14"/>
        </w:rPr>
      </w:pPr>
    </w:p>
    <w:p w14:paraId="1977FD23" w14:textId="155E8A2A" w:rsidR="002F5B1F" w:rsidRPr="002F5B1F" w:rsidRDefault="002F5B1F" w:rsidP="002F5B1F">
      <w:pPr>
        <w:spacing w:line="276" w:lineRule="auto"/>
        <w:ind w:right="-29"/>
        <w:rPr>
          <w:rFonts w:ascii="Cambria" w:eastAsia="DengXian" w:hAnsi="Cambria"/>
          <w:sz w:val="14"/>
          <w:szCs w:val="14"/>
        </w:rPr>
      </w:pPr>
      <w:r w:rsidRPr="002F5B1F">
        <w:rPr>
          <w:rFonts w:ascii="Cambria" w:hAnsi="Cambria"/>
          <w:sz w:val="14"/>
          <w:szCs w:val="14"/>
        </w:rPr>
        <w:t xml:space="preserve">We hereby confirm our  participation at  The </w:t>
      </w:r>
      <w:r w:rsidRPr="002F5B1F">
        <w:rPr>
          <w:rFonts w:ascii="Cambria" w:hAnsi="Cambria" w:hint="eastAsia"/>
          <w:sz w:val="14"/>
          <w:szCs w:val="14"/>
          <w:lang w:eastAsia="zh-TW"/>
        </w:rPr>
        <w:t>202</w:t>
      </w:r>
      <w:r w:rsidR="00D432BD">
        <w:rPr>
          <w:rFonts w:ascii="Cambria" w:hAnsi="Cambria"/>
          <w:sz w:val="14"/>
          <w:szCs w:val="14"/>
          <w:lang w:eastAsia="zh-TW"/>
        </w:rPr>
        <w:t>5</w:t>
      </w:r>
      <w:r w:rsidRPr="002F5B1F">
        <w:rPr>
          <w:rFonts w:ascii="Cambria" w:hAnsi="Cambria" w:hint="eastAsia"/>
          <w:sz w:val="14"/>
          <w:szCs w:val="14"/>
          <w:lang w:eastAsia="zh-TW"/>
        </w:rPr>
        <w:t xml:space="preserve"> </w:t>
      </w:r>
      <w:r w:rsidRPr="002F5B1F">
        <w:rPr>
          <w:rFonts w:ascii="Cambria" w:eastAsia="標楷體" w:hAnsi="Cambria"/>
          <w:sz w:val="14"/>
          <w:szCs w:val="14"/>
          <w:lang w:val="en-US"/>
        </w:rPr>
        <w:t>Cambodia Inernational Machinery Industry Fair</w:t>
      </w:r>
      <w:r w:rsidRPr="002F5B1F">
        <w:rPr>
          <w:rFonts w:ascii="Cambria" w:hAnsi="Cambria"/>
          <w:sz w:val="14"/>
          <w:szCs w:val="14"/>
        </w:rPr>
        <w:t xml:space="preserve"> , and we confirm that we have been supplied with Chan Chao / Yorkers Rules and Regulations which form part of this contract. We have read the Rules and Regulations, and confirm our acceptances of these.  The signature of this Application contract and its receipt  by ChanChao / Yorkers is deemed conclusive evidence of the Applicant’s agreement to pay the full fees due.  The application may not be cancelled by the applicant.  The Applicant further acknowledges that ChanChao / Yorkers,  having incurred expenses as a result of the Application, is not required to refund any of the fees and that ChanChao / Yorkers  is also entitled to any unpaid amounts that  may be owing by the Applicant to ChanChao / Yorkers.  Where more than one  exhibitor will share a stand in respect of which this Application is made (“stand sharers”), the Applicant, acting as agent for each Stand Sharer, shall  ensure that  each Stand Sharer is bound by the rules and regluations overleaf.  The Applicant  shall be liable to pay any additional charges due in respect of any stand sharer.</w:t>
      </w:r>
    </w:p>
    <w:p w14:paraId="474315BE" w14:textId="73A5E52C" w:rsidR="00FC3749" w:rsidRDefault="00FC3749" w:rsidP="008C1F1F">
      <w:pPr>
        <w:jc w:val="center"/>
        <w:rPr>
          <w:rFonts w:ascii="Cambria" w:eastAsia="DengXian" w:hAnsi="Cambria"/>
          <w:b/>
          <w:color w:val="FFFFFF" w:themeColor="background1"/>
          <w:sz w:val="22"/>
          <w:highlight w:val="black"/>
        </w:rPr>
      </w:pPr>
    </w:p>
    <w:p w14:paraId="3E55D04E" w14:textId="77777777" w:rsidR="00FC3749" w:rsidRPr="00FC3749" w:rsidRDefault="00FC3749" w:rsidP="008C1F1F">
      <w:pPr>
        <w:jc w:val="center"/>
        <w:rPr>
          <w:rFonts w:ascii="Cambria" w:eastAsia="DengXian" w:hAnsi="Cambria" w:hint="eastAsia"/>
          <w:b/>
          <w:color w:val="FFFFFF" w:themeColor="background1"/>
          <w:sz w:val="22"/>
          <w:highlight w:val="black"/>
        </w:rPr>
      </w:pPr>
      <w:bookmarkStart w:id="0" w:name="_GoBack"/>
      <w:bookmarkEnd w:id="0"/>
    </w:p>
    <w:p w14:paraId="61BABE20" w14:textId="3963DDDC" w:rsidR="00CD7627" w:rsidRPr="00E630C3" w:rsidRDefault="00CD7627" w:rsidP="008C1F1F">
      <w:pPr>
        <w:jc w:val="center"/>
        <w:rPr>
          <w:rFonts w:ascii="Cambria" w:hAnsi="Cambria"/>
          <w:b/>
          <w:color w:val="FFFFFF" w:themeColor="background1"/>
          <w:sz w:val="22"/>
          <w:lang w:eastAsia="zh-TW"/>
        </w:rPr>
      </w:pPr>
      <w:r w:rsidRPr="00E630C3">
        <w:rPr>
          <w:rFonts w:ascii="Cambria" w:hAnsi="Cambria"/>
          <w:b/>
          <w:color w:val="FFFFFF" w:themeColor="background1"/>
          <w:sz w:val="22"/>
          <w:highlight w:val="black"/>
        </w:rPr>
        <w:lastRenderedPageBreak/>
        <w:t>TERMS OF CONTRACT</w:t>
      </w:r>
    </w:p>
    <w:p w14:paraId="541CA9AA" w14:textId="77777777" w:rsidR="00CD7627" w:rsidRPr="00E630C3" w:rsidRDefault="00CD7627">
      <w:pPr>
        <w:rPr>
          <w:rFonts w:ascii="Cambria" w:hAnsi="Cambria"/>
          <w:lang w:eastAsia="zh-TW"/>
        </w:rPr>
      </w:pPr>
    </w:p>
    <w:p w14:paraId="6AA5C901" w14:textId="7BE4FC25" w:rsidR="00CD7627" w:rsidRPr="00E630C3" w:rsidRDefault="00CD7627" w:rsidP="00C245B0">
      <w:pPr>
        <w:numPr>
          <w:ilvl w:val="0"/>
          <w:numId w:val="6"/>
        </w:numPr>
        <w:snapToGrid w:val="0"/>
        <w:spacing w:beforeLines="10" w:before="24"/>
        <w:jc w:val="both"/>
        <w:rPr>
          <w:rFonts w:ascii="Cambria" w:hAnsi="Cambria"/>
          <w:sz w:val="18"/>
        </w:rPr>
      </w:pPr>
      <w:r w:rsidRPr="00E630C3">
        <w:rPr>
          <w:rFonts w:ascii="Cambria" w:hAnsi="Cambria"/>
          <w:b/>
          <w:bCs/>
          <w:sz w:val="18"/>
        </w:rPr>
        <w:t>Rights:</w:t>
      </w:r>
      <w:r w:rsidRPr="00E630C3">
        <w:rPr>
          <w:rFonts w:ascii="Cambria" w:hAnsi="Cambria"/>
          <w:sz w:val="18"/>
        </w:rPr>
        <w:t xml:space="preserve"> The Organizer, namely, </w:t>
      </w:r>
      <w:r w:rsidRPr="00E630C3">
        <w:rPr>
          <w:rFonts w:ascii="Cambria" w:hAnsi="Cambria"/>
          <w:sz w:val="16"/>
        </w:rPr>
        <w:t>YORKERS TRADE &amp; MARKETING SERVICE CO., LTD.</w:t>
      </w:r>
      <w:r w:rsidRPr="00E630C3">
        <w:rPr>
          <w:rFonts w:ascii="Cambria" w:hAnsi="Cambria"/>
          <w:b/>
          <w:bCs/>
          <w:sz w:val="16"/>
          <w:lang w:eastAsia="zh-TW"/>
        </w:rPr>
        <w:t xml:space="preserve"> </w:t>
      </w:r>
      <w:r w:rsidRPr="00E630C3">
        <w:rPr>
          <w:rFonts w:ascii="Cambria" w:hAnsi="Cambria"/>
          <w:sz w:val="18"/>
        </w:rPr>
        <w:t>reserve all rights in connection with “</w:t>
      </w:r>
      <w:r w:rsidR="00D432BD" w:rsidRPr="001B7F0D">
        <w:rPr>
          <w:rFonts w:ascii="Cambria" w:eastAsia="標楷體" w:hAnsi="Cambria"/>
          <w:lang w:val="en-US"/>
        </w:rPr>
        <w:t>Cambodia Inernational Machinery Industry Fair</w:t>
      </w:r>
      <w:r w:rsidRPr="00E630C3">
        <w:rPr>
          <w:rFonts w:ascii="Cambria" w:hAnsi="Cambria"/>
          <w:sz w:val="18"/>
        </w:rPr>
        <w:t>”</w:t>
      </w:r>
    </w:p>
    <w:p w14:paraId="751D1AEE" w14:textId="77777777" w:rsidR="00CD7627" w:rsidRPr="00E630C3" w:rsidRDefault="00CD7627">
      <w:pPr>
        <w:numPr>
          <w:ilvl w:val="0"/>
          <w:numId w:val="6"/>
        </w:numPr>
        <w:snapToGrid w:val="0"/>
        <w:spacing w:beforeLines="10" w:before="24"/>
        <w:ind w:left="357" w:hanging="357"/>
        <w:jc w:val="both"/>
        <w:rPr>
          <w:rFonts w:ascii="Cambria" w:hAnsi="Cambria"/>
          <w:sz w:val="18"/>
        </w:rPr>
      </w:pPr>
      <w:r w:rsidRPr="00E630C3">
        <w:rPr>
          <w:rFonts w:ascii="Cambria" w:hAnsi="Cambria"/>
          <w:b/>
          <w:bCs/>
          <w:sz w:val="18"/>
        </w:rPr>
        <w:t>Terms of References:</w:t>
      </w:r>
      <w:r w:rsidRPr="00E630C3">
        <w:rPr>
          <w:rFonts w:ascii="Cambria" w:hAnsi="Cambria"/>
          <w:sz w:val="18"/>
        </w:rPr>
        <w:t xml:space="preserve"> Under these rules and regulations, the term “exhibitor “shall include all employees, staff and agents of any company partnership, firm or individual to whom space has been allocated for the purpose of exhibiting. The term “contract” means the contract for exhibition space at the Exhibition between the show management and the Exhibitor which incorporates the rules and regulations.</w:t>
      </w:r>
      <w:r w:rsidRPr="00E630C3">
        <w:rPr>
          <w:rFonts w:ascii="Cambria" w:hAnsi="Cambria"/>
          <w:b/>
          <w:bCs/>
          <w:sz w:val="18"/>
        </w:rPr>
        <w:t>Damage to the tradeshow area:</w:t>
      </w:r>
      <w:r w:rsidRPr="00E630C3">
        <w:rPr>
          <w:rFonts w:ascii="Cambria" w:hAnsi="Cambria"/>
          <w:sz w:val="18"/>
        </w:rPr>
        <w:t xml:space="preserve"> Exhibitors are required to indemnify to the Organizers against any claim made against them in respect of damage to tradeshow halls and the venue caused by their stand exhibits, staff or by agents acting on their behalf.</w:t>
      </w:r>
    </w:p>
    <w:p w14:paraId="789F080E" w14:textId="77777777" w:rsidR="00CD7627" w:rsidRPr="00E630C3" w:rsidRDefault="00CD7627">
      <w:pPr>
        <w:numPr>
          <w:ilvl w:val="0"/>
          <w:numId w:val="6"/>
        </w:numPr>
        <w:snapToGrid w:val="0"/>
        <w:spacing w:beforeLines="10" w:before="24"/>
        <w:jc w:val="both"/>
        <w:rPr>
          <w:rFonts w:ascii="Cambria" w:hAnsi="Cambria"/>
          <w:spacing w:val="-20"/>
          <w:sz w:val="18"/>
        </w:rPr>
      </w:pPr>
      <w:r w:rsidRPr="00E630C3">
        <w:rPr>
          <w:rFonts w:ascii="Cambria" w:hAnsi="Cambria"/>
          <w:b/>
          <w:bCs/>
          <w:sz w:val="18"/>
        </w:rPr>
        <w:t>Insurance:</w:t>
      </w:r>
      <w:r w:rsidRPr="00E630C3">
        <w:rPr>
          <w:rFonts w:ascii="Cambria" w:hAnsi="Cambria"/>
          <w:sz w:val="18"/>
        </w:rPr>
        <w:t xml:space="preserve"> Security &amp; Insurance of the exhibits and the property of the stand will be the responsibility of the individual Exhibitors. And the Organizers shall not be responsible in anyway for personal injury to the Exhibitor or his staff, agents, invites or licensees, however caused.</w:t>
      </w:r>
    </w:p>
    <w:p w14:paraId="0804FAFF" w14:textId="77777777" w:rsidR="00CD7627" w:rsidRPr="00E630C3" w:rsidRDefault="00CD7627">
      <w:pPr>
        <w:numPr>
          <w:ilvl w:val="0"/>
          <w:numId w:val="6"/>
        </w:numPr>
        <w:snapToGrid w:val="0"/>
        <w:spacing w:beforeLines="10" w:before="24"/>
        <w:ind w:left="357" w:hanging="357"/>
        <w:jc w:val="both"/>
        <w:rPr>
          <w:rFonts w:ascii="Cambria" w:hAnsi="Cambria"/>
          <w:sz w:val="18"/>
        </w:rPr>
      </w:pPr>
      <w:r w:rsidRPr="00E630C3">
        <w:rPr>
          <w:rFonts w:ascii="Cambria" w:hAnsi="Cambria"/>
          <w:b/>
          <w:bCs/>
          <w:sz w:val="18"/>
        </w:rPr>
        <w:t>Consequential Loss:</w:t>
      </w:r>
      <w:r w:rsidRPr="00E630C3">
        <w:rPr>
          <w:rFonts w:ascii="Cambria" w:hAnsi="Cambria"/>
          <w:sz w:val="18"/>
        </w:rPr>
        <w:t xml:space="preserve"> In case of tradeshow being cancelled or suspended in whole or in parts of cause not in the Organizer’s control the Organizers do not accept any consequential liability.</w:t>
      </w:r>
    </w:p>
    <w:p w14:paraId="421DD07E" w14:textId="77777777" w:rsidR="00CD7627" w:rsidRPr="00E630C3" w:rsidRDefault="00CD7627">
      <w:pPr>
        <w:numPr>
          <w:ilvl w:val="0"/>
          <w:numId w:val="6"/>
        </w:numPr>
        <w:snapToGrid w:val="0"/>
        <w:spacing w:beforeLines="10" w:before="24"/>
        <w:jc w:val="both"/>
        <w:rPr>
          <w:rFonts w:ascii="Cambria" w:hAnsi="Cambria"/>
          <w:b/>
          <w:bCs/>
          <w:sz w:val="18"/>
        </w:rPr>
      </w:pPr>
      <w:r w:rsidRPr="00E630C3">
        <w:rPr>
          <w:rFonts w:ascii="Cambria" w:hAnsi="Cambria"/>
          <w:b/>
          <w:bCs/>
          <w:sz w:val="18"/>
        </w:rPr>
        <w:t>Stand Alteration:</w:t>
      </w:r>
    </w:p>
    <w:p w14:paraId="0CD45309" w14:textId="77777777" w:rsidR="00CD7627" w:rsidRPr="00E630C3" w:rsidRDefault="00CD7627">
      <w:pPr>
        <w:numPr>
          <w:ilvl w:val="1"/>
          <w:numId w:val="5"/>
        </w:numPr>
        <w:spacing w:beforeLines="10" w:before="24" w:line="0" w:lineRule="atLeast"/>
        <w:ind w:hanging="357"/>
        <w:rPr>
          <w:rFonts w:ascii="Cambria" w:hAnsi="Cambria"/>
          <w:sz w:val="18"/>
        </w:rPr>
      </w:pPr>
      <w:r w:rsidRPr="00E630C3">
        <w:rPr>
          <w:rFonts w:ascii="Cambria" w:hAnsi="Cambria"/>
          <w:sz w:val="18"/>
        </w:rPr>
        <w:t>No alteration to the size of an exhibitor’s stand is permitted without the prior written approval of the Organizers.</w:t>
      </w:r>
    </w:p>
    <w:p w14:paraId="48822AE7" w14:textId="77777777" w:rsidR="00CD7627" w:rsidRPr="00E630C3" w:rsidRDefault="00CD7627">
      <w:pPr>
        <w:numPr>
          <w:ilvl w:val="1"/>
          <w:numId w:val="5"/>
        </w:numPr>
        <w:spacing w:beforeLines="10" w:before="24" w:line="0" w:lineRule="atLeast"/>
        <w:ind w:hanging="357"/>
        <w:rPr>
          <w:rFonts w:ascii="Cambria" w:hAnsi="Cambria"/>
          <w:sz w:val="18"/>
        </w:rPr>
      </w:pPr>
      <w:r w:rsidRPr="00E630C3">
        <w:rPr>
          <w:rFonts w:ascii="Cambria" w:hAnsi="Cambria"/>
          <w:sz w:val="18"/>
        </w:rPr>
        <w:t>Conversion of an allotted shell scheme site to free design is not permitted.</w:t>
      </w:r>
    </w:p>
    <w:p w14:paraId="44B4C752" w14:textId="77777777" w:rsidR="00CD7627" w:rsidRPr="00E630C3" w:rsidRDefault="00CD7627">
      <w:pPr>
        <w:numPr>
          <w:ilvl w:val="1"/>
          <w:numId w:val="5"/>
        </w:numPr>
        <w:spacing w:beforeLines="10" w:before="24" w:line="0" w:lineRule="atLeast"/>
        <w:ind w:hanging="357"/>
        <w:rPr>
          <w:rFonts w:ascii="Cambria" w:hAnsi="Cambria"/>
          <w:sz w:val="18"/>
        </w:rPr>
      </w:pPr>
      <w:r w:rsidRPr="00E630C3">
        <w:rPr>
          <w:rFonts w:ascii="Cambria" w:hAnsi="Cambria"/>
          <w:sz w:val="18"/>
        </w:rPr>
        <w:t>In the event of an exhibitors display causing inconvenience to other exhibitors, the Organizers reserve the right to ask for the required alterations.</w:t>
      </w:r>
    </w:p>
    <w:p w14:paraId="664F61BD" w14:textId="77777777" w:rsidR="00CD7627" w:rsidRPr="00E630C3" w:rsidRDefault="00CD7627">
      <w:pPr>
        <w:numPr>
          <w:ilvl w:val="1"/>
          <w:numId w:val="5"/>
        </w:numPr>
        <w:spacing w:beforeLines="10" w:before="24" w:line="0" w:lineRule="atLeast"/>
        <w:ind w:hanging="357"/>
        <w:rPr>
          <w:rFonts w:ascii="Cambria" w:hAnsi="Cambria"/>
          <w:sz w:val="18"/>
        </w:rPr>
      </w:pPr>
      <w:r w:rsidRPr="00E630C3">
        <w:rPr>
          <w:rFonts w:ascii="Cambria" w:hAnsi="Cambria"/>
          <w:sz w:val="18"/>
        </w:rPr>
        <w:t>The Organizers reserve the right to modify the layouts of stand sites, Business Desk (Table Space) and gang way, and allot alternate stand.</w:t>
      </w:r>
    </w:p>
    <w:p w14:paraId="0E657E68" w14:textId="77777777" w:rsidR="00CD7627" w:rsidRPr="00E630C3" w:rsidRDefault="00CD7627">
      <w:pPr>
        <w:numPr>
          <w:ilvl w:val="1"/>
          <w:numId w:val="5"/>
        </w:numPr>
        <w:spacing w:beforeLines="10" w:before="24" w:line="0" w:lineRule="atLeast"/>
        <w:ind w:hanging="357"/>
        <w:rPr>
          <w:rFonts w:ascii="Cambria" w:hAnsi="Cambria"/>
          <w:sz w:val="18"/>
        </w:rPr>
      </w:pPr>
      <w:r w:rsidRPr="00E630C3">
        <w:rPr>
          <w:rFonts w:ascii="Cambria" w:hAnsi="Cambria"/>
          <w:sz w:val="18"/>
        </w:rPr>
        <w:t>Designers are particularly requested to avoid designs, which block and box in other Exhibitor’s stands.</w:t>
      </w:r>
    </w:p>
    <w:p w14:paraId="66AF2116" w14:textId="77777777" w:rsidR="00CD7627" w:rsidRPr="00E630C3" w:rsidRDefault="00CD7627">
      <w:pPr>
        <w:numPr>
          <w:ilvl w:val="1"/>
          <w:numId w:val="5"/>
        </w:numPr>
        <w:spacing w:beforeLines="10" w:before="24" w:line="0" w:lineRule="atLeast"/>
        <w:ind w:hanging="357"/>
        <w:rPr>
          <w:rFonts w:ascii="Cambria" w:hAnsi="Cambria"/>
          <w:sz w:val="18"/>
        </w:rPr>
      </w:pPr>
      <w:r w:rsidRPr="00E630C3">
        <w:rPr>
          <w:rFonts w:ascii="Cambria" w:hAnsi="Cambria"/>
          <w:sz w:val="18"/>
        </w:rPr>
        <w:t>While reasonable fixings may be allowed to the flush plywood wall of the shell scheme without damaging them in any way, no alterations in the fascia structure or the format is permitted. Any attempt to do this will involve the restorations of the original structure at the expense of the exhibitor or his agent.</w:t>
      </w:r>
    </w:p>
    <w:p w14:paraId="679549DE" w14:textId="77777777" w:rsidR="00CD7627" w:rsidRPr="00E630C3" w:rsidRDefault="00CD7627">
      <w:pPr>
        <w:numPr>
          <w:ilvl w:val="1"/>
          <w:numId w:val="5"/>
        </w:numPr>
        <w:spacing w:beforeLines="10" w:before="24" w:line="0" w:lineRule="atLeast"/>
        <w:ind w:hanging="357"/>
        <w:rPr>
          <w:rFonts w:ascii="Cambria" w:hAnsi="Cambria"/>
          <w:sz w:val="18"/>
        </w:rPr>
      </w:pPr>
      <w:r w:rsidRPr="00E630C3">
        <w:rPr>
          <w:rFonts w:ascii="Cambria" w:hAnsi="Cambria"/>
          <w:sz w:val="18"/>
        </w:rPr>
        <w:t>In case the actual size of a stand is less than the booked space the Organizers would be liable to refund the cost of the discrepancy in space in rounded meters but would not be liable for any consequences thereof.</w:t>
      </w:r>
    </w:p>
    <w:p w14:paraId="653FB3AC" w14:textId="77777777" w:rsidR="00CD7627" w:rsidRPr="00E630C3" w:rsidRDefault="00CD7627">
      <w:pPr>
        <w:numPr>
          <w:ilvl w:val="1"/>
          <w:numId w:val="5"/>
        </w:numPr>
        <w:spacing w:beforeLines="10" w:before="24" w:line="0" w:lineRule="atLeast"/>
        <w:ind w:hanging="357"/>
        <w:rPr>
          <w:rFonts w:ascii="Cambria" w:hAnsi="Cambria"/>
          <w:sz w:val="18"/>
        </w:rPr>
      </w:pPr>
      <w:r w:rsidRPr="00E630C3">
        <w:rPr>
          <w:rFonts w:ascii="Cambria" w:hAnsi="Cambria"/>
          <w:sz w:val="18"/>
        </w:rPr>
        <w:t>Neither are the stand displays allowed to overhang the allotted area, nor are any obstructions permitted near gangways, fire points, extinguishers and emergency exits.</w:t>
      </w:r>
    </w:p>
    <w:p w14:paraId="57DCA825" w14:textId="77777777" w:rsidR="00CD7627" w:rsidRPr="00E630C3" w:rsidRDefault="00CD7627">
      <w:pPr>
        <w:numPr>
          <w:ilvl w:val="0"/>
          <w:numId w:val="6"/>
        </w:numPr>
        <w:snapToGrid w:val="0"/>
        <w:spacing w:beforeLines="10" w:before="24"/>
        <w:ind w:left="357" w:hanging="357"/>
        <w:jc w:val="both"/>
        <w:rPr>
          <w:rFonts w:ascii="Cambria" w:hAnsi="Cambria"/>
          <w:sz w:val="18"/>
        </w:rPr>
      </w:pPr>
      <w:r w:rsidRPr="00E630C3">
        <w:rPr>
          <w:rFonts w:ascii="Cambria" w:hAnsi="Cambria"/>
          <w:b/>
          <w:bCs/>
          <w:sz w:val="18"/>
        </w:rPr>
        <w:t>Stand Interiors:</w:t>
      </w:r>
      <w:r w:rsidRPr="00E630C3">
        <w:rPr>
          <w:rFonts w:ascii="Cambria" w:hAnsi="Cambria"/>
          <w:spacing w:val="-20"/>
          <w:sz w:val="18"/>
        </w:rPr>
        <w:t xml:space="preserve"> </w:t>
      </w:r>
      <w:r w:rsidRPr="00E630C3">
        <w:rPr>
          <w:rFonts w:ascii="Cambria" w:hAnsi="Cambria"/>
          <w:sz w:val="18"/>
        </w:rPr>
        <w:t>While the Exhibitors are free to decorate their stands to the best of their ability for projecting the right image of their products and company, they should not cause any permanent damage to the walls, panels, and floor through use of nails, paints, or any other such activity.</w:t>
      </w:r>
    </w:p>
    <w:p w14:paraId="472B8B67" w14:textId="77777777" w:rsidR="00CD7627" w:rsidRPr="00E630C3" w:rsidRDefault="00CD7627">
      <w:pPr>
        <w:numPr>
          <w:ilvl w:val="0"/>
          <w:numId w:val="6"/>
        </w:numPr>
        <w:snapToGrid w:val="0"/>
        <w:spacing w:beforeLines="10" w:before="24"/>
        <w:ind w:left="357" w:hanging="357"/>
        <w:jc w:val="both"/>
        <w:rPr>
          <w:rFonts w:ascii="Cambria" w:hAnsi="Cambria"/>
          <w:sz w:val="18"/>
        </w:rPr>
      </w:pPr>
      <w:r w:rsidRPr="00E630C3">
        <w:rPr>
          <w:rFonts w:ascii="Cambria" w:hAnsi="Cambria"/>
          <w:b/>
          <w:bCs/>
          <w:sz w:val="18"/>
        </w:rPr>
        <w:t>Equipment Interference:</w:t>
      </w:r>
      <w:r w:rsidRPr="00E630C3">
        <w:rPr>
          <w:rFonts w:ascii="Cambria" w:hAnsi="Cambria"/>
          <w:spacing w:val="-20"/>
          <w:sz w:val="18"/>
        </w:rPr>
        <w:t xml:space="preserve"> </w:t>
      </w:r>
      <w:r w:rsidRPr="00E630C3">
        <w:rPr>
          <w:rFonts w:ascii="Cambria" w:hAnsi="Cambria"/>
          <w:sz w:val="18"/>
        </w:rPr>
        <w:t>No equipment can be operated which produces excessive noise or cause electrical interference or other annoyance.</w:t>
      </w:r>
    </w:p>
    <w:p w14:paraId="6C8FC0D6" w14:textId="77777777" w:rsidR="00CD7627" w:rsidRPr="00E630C3" w:rsidRDefault="00CD7627">
      <w:pPr>
        <w:numPr>
          <w:ilvl w:val="0"/>
          <w:numId w:val="6"/>
        </w:numPr>
        <w:snapToGrid w:val="0"/>
        <w:spacing w:beforeLines="10" w:before="24"/>
        <w:ind w:left="357" w:hanging="357"/>
        <w:jc w:val="both"/>
        <w:rPr>
          <w:rFonts w:ascii="Cambria" w:hAnsi="Cambria"/>
          <w:spacing w:val="-20"/>
          <w:sz w:val="18"/>
        </w:rPr>
      </w:pPr>
      <w:r w:rsidRPr="00E630C3">
        <w:rPr>
          <w:rFonts w:ascii="Cambria" w:hAnsi="Cambria"/>
          <w:b/>
          <w:bCs/>
          <w:sz w:val="18"/>
        </w:rPr>
        <w:t>Stand Allocation:</w:t>
      </w:r>
      <w:r w:rsidRPr="00E630C3">
        <w:rPr>
          <w:rFonts w:ascii="Cambria" w:hAnsi="Cambria"/>
          <w:sz w:val="18"/>
        </w:rPr>
        <w:t xml:space="preserve"> The Organizers reserve absolute right of final stand allocation, and may offer alternate stand of equivalent size to confirmed exhibitors.</w:t>
      </w:r>
    </w:p>
    <w:p w14:paraId="61E5CA73" w14:textId="77777777" w:rsidR="00CD7627" w:rsidRPr="00E630C3" w:rsidRDefault="00CD7627">
      <w:pPr>
        <w:numPr>
          <w:ilvl w:val="0"/>
          <w:numId w:val="6"/>
        </w:numPr>
        <w:snapToGrid w:val="0"/>
        <w:spacing w:beforeLines="10" w:before="24"/>
        <w:ind w:left="357" w:hanging="357"/>
        <w:jc w:val="both"/>
        <w:rPr>
          <w:rFonts w:ascii="Cambria" w:hAnsi="Cambria"/>
          <w:sz w:val="18"/>
        </w:rPr>
      </w:pPr>
      <w:r w:rsidRPr="00E630C3">
        <w:rPr>
          <w:rFonts w:ascii="Cambria" w:hAnsi="Cambria"/>
          <w:b/>
          <w:bCs/>
          <w:sz w:val="18"/>
        </w:rPr>
        <w:t>Default on Payment:</w:t>
      </w:r>
      <w:r w:rsidRPr="00E630C3">
        <w:rPr>
          <w:rFonts w:ascii="Cambria" w:hAnsi="Cambria"/>
          <w:spacing w:val="-20"/>
          <w:sz w:val="18"/>
        </w:rPr>
        <w:t xml:space="preserve"> </w:t>
      </w:r>
      <w:r w:rsidRPr="00E630C3">
        <w:rPr>
          <w:rFonts w:ascii="Cambria" w:hAnsi="Cambria"/>
          <w:sz w:val="18"/>
        </w:rPr>
        <w:t>The Organizers reserve the right to cancel any reservation of space in the event of an Exhibitor not having paid the dues of participation charges by due dates. Payment already received will be forfeited in such cases.</w:t>
      </w:r>
    </w:p>
    <w:p w14:paraId="47948F98" w14:textId="77777777" w:rsidR="00CD7627" w:rsidRPr="00E630C3" w:rsidRDefault="00CD7627">
      <w:pPr>
        <w:numPr>
          <w:ilvl w:val="0"/>
          <w:numId w:val="6"/>
        </w:numPr>
        <w:snapToGrid w:val="0"/>
        <w:spacing w:beforeLines="10" w:before="24"/>
        <w:ind w:left="357" w:hanging="357"/>
        <w:jc w:val="both"/>
        <w:rPr>
          <w:rFonts w:ascii="Cambria" w:hAnsi="Cambria"/>
          <w:sz w:val="18"/>
        </w:rPr>
      </w:pPr>
      <w:r w:rsidRPr="00E630C3">
        <w:rPr>
          <w:rFonts w:ascii="Cambria" w:hAnsi="Cambria"/>
          <w:b/>
          <w:bCs/>
          <w:sz w:val="18"/>
        </w:rPr>
        <w:t>No Subletting:</w:t>
      </w:r>
      <w:r w:rsidRPr="00E630C3">
        <w:rPr>
          <w:rFonts w:ascii="Cambria" w:hAnsi="Cambria"/>
          <w:sz w:val="18"/>
        </w:rPr>
        <w:t xml:space="preserve"> The Exhibitors may not assign, sublet or grant licenses in respect of the whole or part of the stand. Cards, advertisements or printed matter of firms or persons who are not qualified exhibitors may not be exhibited or distributed from any stand except that an exhibitor may distribute cards, advertisements or printed matter of companies or firms which are subsidiaries of exhibitors or exhibitor’s ultimate holding company or foreign principals.</w:t>
      </w:r>
    </w:p>
    <w:p w14:paraId="295590B0" w14:textId="77777777" w:rsidR="00CD7627" w:rsidRPr="00E630C3" w:rsidRDefault="00CD7627">
      <w:pPr>
        <w:numPr>
          <w:ilvl w:val="0"/>
          <w:numId w:val="6"/>
        </w:numPr>
        <w:snapToGrid w:val="0"/>
        <w:spacing w:beforeLines="10" w:before="24"/>
        <w:ind w:left="357" w:hanging="357"/>
        <w:jc w:val="both"/>
        <w:rPr>
          <w:rFonts w:ascii="Cambria" w:hAnsi="Cambria"/>
          <w:sz w:val="18"/>
        </w:rPr>
      </w:pPr>
      <w:r w:rsidRPr="00E630C3">
        <w:rPr>
          <w:rFonts w:ascii="Cambria" w:hAnsi="Cambria"/>
          <w:b/>
          <w:bCs/>
          <w:sz w:val="18"/>
        </w:rPr>
        <w:t>Promotion by Exhibitors:</w:t>
      </w:r>
      <w:r w:rsidRPr="00E630C3">
        <w:rPr>
          <w:rFonts w:ascii="Cambria" w:hAnsi="Cambria"/>
          <w:sz w:val="18"/>
        </w:rPr>
        <w:t xml:space="preserve"> In all communication inviting patrons to visit their stand, exhibitors must specify clearly that registration is a must for free entry to the exhibition on presentation of an invitation card / letter.</w:t>
      </w:r>
    </w:p>
    <w:p w14:paraId="529C7AF1" w14:textId="77777777" w:rsidR="00CD7627" w:rsidRPr="00E630C3" w:rsidRDefault="00CD7627">
      <w:pPr>
        <w:numPr>
          <w:ilvl w:val="0"/>
          <w:numId w:val="6"/>
        </w:numPr>
        <w:snapToGrid w:val="0"/>
        <w:spacing w:beforeLines="10" w:before="24"/>
        <w:ind w:left="357" w:hanging="357"/>
        <w:jc w:val="both"/>
        <w:rPr>
          <w:rFonts w:ascii="Cambria" w:hAnsi="Cambria"/>
          <w:sz w:val="18"/>
        </w:rPr>
      </w:pPr>
      <w:r w:rsidRPr="00E630C3">
        <w:rPr>
          <w:rFonts w:ascii="Cambria" w:hAnsi="Cambria"/>
          <w:b/>
          <w:bCs/>
          <w:sz w:val="18"/>
        </w:rPr>
        <w:t>Hoarding / Banners:</w:t>
      </w:r>
      <w:r w:rsidRPr="00E630C3">
        <w:rPr>
          <w:rFonts w:ascii="Cambria" w:hAnsi="Cambria"/>
          <w:spacing w:val="-20"/>
        </w:rPr>
        <w:t xml:space="preserve"> </w:t>
      </w:r>
      <w:r w:rsidRPr="00E630C3">
        <w:rPr>
          <w:rFonts w:ascii="Cambria" w:hAnsi="Cambria"/>
          <w:sz w:val="18"/>
        </w:rPr>
        <w:t>No hoarding, banners, etc. will be allowed at the venue or on the roads in the vicinity unless their design, specification, installation and location have been approved by the Organizers, any unauthorized display is liable to be removed by the Organizers without notice at the exhibitor’s cost.</w:t>
      </w:r>
    </w:p>
    <w:p w14:paraId="58254292" w14:textId="77777777" w:rsidR="00CD7627" w:rsidRPr="00E630C3" w:rsidRDefault="00CD7627">
      <w:pPr>
        <w:numPr>
          <w:ilvl w:val="0"/>
          <w:numId w:val="6"/>
        </w:numPr>
        <w:snapToGrid w:val="0"/>
        <w:spacing w:beforeLines="10" w:before="24"/>
        <w:ind w:left="357" w:hanging="357"/>
        <w:jc w:val="both"/>
        <w:rPr>
          <w:rFonts w:ascii="Cambria" w:hAnsi="Cambria"/>
          <w:sz w:val="18"/>
        </w:rPr>
      </w:pPr>
      <w:r w:rsidRPr="00E630C3">
        <w:rPr>
          <w:rFonts w:ascii="Cambria" w:hAnsi="Cambria"/>
          <w:b/>
          <w:bCs/>
          <w:sz w:val="18"/>
        </w:rPr>
        <w:t xml:space="preserve">Security: </w:t>
      </w:r>
      <w:r w:rsidRPr="00E630C3">
        <w:rPr>
          <w:rFonts w:ascii="Cambria" w:hAnsi="Cambria"/>
          <w:sz w:val="18"/>
        </w:rPr>
        <w:t>Although a twenty-four hour security service will be in operation throughout the tradeshow. Exhibitors should take all possible precautions to minimize loss or damage to their equipment, merchandise, display etc.</w:t>
      </w:r>
    </w:p>
    <w:p w14:paraId="2877BEC5" w14:textId="77777777" w:rsidR="00CD7627" w:rsidRPr="00E630C3" w:rsidRDefault="00CD7627">
      <w:pPr>
        <w:numPr>
          <w:ilvl w:val="0"/>
          <w:numId w:val="6"/>
        </w:numPr>
        <w:snapToGrid w:val="0"/>
        <w:spacing w:beforeLines="10" w:before="24"/>
        <w:ind w:left="357" w:hanging="357"/>
        <w:jc w:val="both"/>
        <w:rPr>
          <w:rFonts w:ascii="Cambria" w:hAnsi="Cambria"/>
          <w:sz w:val="18"/>
        </w:rPr>
      </w:pPr>
      <w:r w:rsidRPr="00E630C3">
        <w:rPr>
          <w:rFonts w:ascii="Cambria" w:hAnsi="Cambria"/>
          <w:b/>
          <w:bCs/>
          <w:sz w:val="18"/>
        </w:rPr>
        <w:t>Exhibit Removals at the End of Trade Show:</w:t>
      </w:r>
      <w:r w:rsidRPr="00E630C3">
        <w:rPr>
          <w:rFonts w:ascii="Cambria" w:hAnsi="Cambria"/>
          <w:spacing w:val="-20"/>
        </w:rPr>
        <w:t xml:space="preserve"> </w:t>
      </w:r>
      <w:r w:rsidRPr="00E630C3">
        <w:rPr>
          <w:rFonts w:ascii="Cambria" w:hAnsi="Cambria"/>
          <w:sz w:val="18"/>
        </w:rPr>
        <w:t xml:space="preserve">Exhibits must be removed from the stands within </w:t>
      </w:r>
      <w:r w:rsidR="00223A79" w:rsidRPr="00E630C3">
        <w:rPr>
          <w:rFonts w:ascii="Cambria" w:hAnsi="Cambria"/>
          <w:sz w:val="18"/>
        </w:rPr>
        <w:t>18</w:t>
      </w:r>
      <w:r w:rsidRPr="00E630C3">
        <w:rPr>
          <w:rFonts w:ascii="Cambria" w:hAnsi="Cambria"/>
          <w:sz w:val="18"/>
        </w:rPr>
        <w:t xml:space="preserve"> hours after the exhibition is over. Should an Exhibitor fail to vacate his stand space or the premises by the time specified by the Organizers, he shall be liable to any charge incurred by the Organizers as the result thereof.</w:t>
      </w:r>
    </w:p>
    <w:p w14:paraId="14DE5C58" w14:textId="77777777" w:rsidR="00CD7627" w:rsidRPr="00E630C3" w:rsidRDefault="00CD7627">
      <w:pPr>
        <w:numPr>
          <w:ilvl w:val="0"/>
          <w:numId w:val="6"/>
        </w:numPr>
        <w:snapToGrid w:val="0"/>
        <w:spacing w:beforeLines="10" w:before="24"/>
        <w:ind w:left="357" w:hanging="357"/>
        <w:jc w:val="both"/>
        <w:rPr>
          <w:rFonts w:ascii="Cambria" w:hAnsi="Cambria"/>
          <w:sz w:val="18"/>
        </w:rPr>
      </w:pPr>
      <w:r w:rsidRPr="00E630C3">
        <w:rPr>
          <w:rFonts w:ascii="Cambria" w:hAnsi="Cambria"/>
          <w:b/>
          <w:bCs/>
          <w:sz w:val="18"/>
        </w:rPr>
        <w:t>Exit Permit:</w:t>
      </w:r>
      <w:r w:rsidRPr="00E630C3">
        <w:rPr>
          <w:rFonts w:ascii="Cambria" w:hAnsi="Cambria"/>
          <w:spacing w:val="-20"/>
        </w:rPr>
        <w:t xml:space="preserve"> </w:t>
      </w:r>
      <w:r w:rsidRPr="00E630C3">
        <w:rPr>
          <w:rFonts w:ascii="Cambria" w:hAnsi="Cambria"/>
          <w:sz w:val="18"/>
        </w:rPr>
        <w:t xml:space="preserve">No material / exhibits will be allowed to be taken out of the hall without valid exit pass obtained from the </w:t>
      </w:r>
      <w:r w:rsidRPr="00E630C3">
        <w:rPr>
          <w:rFonts w:ascii="Cambria" w:hAnsi="Cambria"/>
          <w:sz w:val="18"/>
          <w:lang w:eastAsia="zh-TW"/>
        </w:rPr>
        <w:t>Organizers</w:t>
      </w:r>
      <w:r w:rsidRPr="00E630C3">
        <w:rPr>
          <w:rFonts w:ascii="Cambria" w:hAnsi="Cambria"/>
          <w:sz w:val="18"/>
        </w:rPr>
        <w:t>. Site office after clearing all dues of the organizers and other service providers at the exhibition.</w:t>
      </w:r>
    </w:p>
    <w:p w14:paraId="3189481A" w14:textId="77777777" w:rsidR="00CD7627" w:rsidRPr="00E630C3" w:rsidRDefault="00CD7627">
      <w:pPr>
        <w:numPr>
          <w:ilvl w:val="0"/>
          <w:numId w:val="6"/>
        </w:numPr>
        <w:snapToGrid w:val="0"/>
        <w:spacing w:beforeLines="10" w:before="24"/>
        <w:ind w:left="357" w:hanging="357"/>
        <w:jc w:val="both"/>
        <w:rPr>
          <w:rFonts w:ascii="Cambria" w:hAnsi="Cambria"/>
          <w:b/>
          <w:bCs/>
          <w:spacing w:val="-20"/>
        </w:rPr>
      </w:pPr>
      <w:r w:rsidRPr="00E630C3">
        <w:rPr>
          <w:rFonts w:ascii="Cambria" w:hAnsi="Cambria"/>
          <w:b/>
          <w:bCs/>
          <w:sz w:val="18"/>
        </w:rPr>
        <w:t>Right to Enter the Tradeshow:</w:t>
      </w:r>
      <w:r w:rsidRPr="00E630C3">
        <w:rPr>
          <w:rFonts w:ascii="Cambria" w:hAnsi="Cambria"/>
          <w:sz w:val="18"/>
        </w:rPr>
        <w:t xml:space="preserve"> The Organizers and those authorized by them respectively, have the right to enter the trade show premises at any time to execute work repairs and alternations and for other purposes.</w:t>
      </w:r>
    </w:p>
    <w:p w14:paraId="7A9FE6C2" w14:textId="2C7FEC54" w:rsidR="00CD7627" w:rsidRPr="00E630C3" w:rsidRDefault="00CD7627">
      <w:pPr>
        <w:numPr>
          <w:ilvl w:val="0"/>
          <w:numId w:val="6"/>
        </w:numPr>
        <w:snapToGrid w:val="0"/>
        <w:spacing w:beforeLines="10" w:before="24"/>
        <w:ind w:left="357" w:hanging="357"/>
        <w:jc w:val="both"/>
        <w:rPr>
          <w:rFonts w:ascii="Cambria" w:hAnsi="Cambria"/>
          <w:b/>
          <w:bCs/>
          <w:spacing w:val="-20"/>
        </w:rPr>
      </w:pPr>
      <w:r w:rsidRPr="00E630C3">
        <w:rPr>
          <w:rFonts w:ascii="Cambria" w:hAnsi="Cambria"/>
          <w:b/>
          <w:bCs/>
          <w:sz w:val="18"/>
        </w:rPr>
        <w:t>General Lien:</w:t>
      </w:r>
      <w:r w:rsidRPr="00E630C3">
        <w:rPr>
          <w:rFonts w:ascii="Cambria" w:hAnsi="Cambria"/>
          <w:spacing w:val="-20"/>
        </w:rPr>
        <w:t xml:space="preserve"> </w:t>
      </w:r>
      <w:r w:rsidRPr="00E630C3">
        <w:rPr>
          <w:rFonts w:ascii="Cambria" w:hAnsi="Cambria"/>
          <w:sz w:val="18"/>
        </w:rPr>
        <w:t>All exhibits are subject to general lien in favor of the Organizers for all sums, whether for unpaid stand charges or otherwise, due from an exhibitor to the Organizers.</w:t>
      </w:r>
    </w:p>
    <w:p w14:paraId="63648E18" w14:textId="59D764CD" w:rsidR="00CD7627" w:rsidRPr="00E630C3" w:rsidRDefault="00CD7627">
      <w:pPr>
        <w:numPr>
          <w:ilvl w:val="0"/>
          <w:numId w:val="6"/>
        </w:numPr>
        <w:snapToGrid w:val="0"/>
        <w:spacing w:beforeLines="10" w:before="24"/>
        <w:ind w:left="357" w:hanging="357"/>
        <w:jc w:val="both"/>
        <w:rPr>
          <w:rFonts w:ascii="Cambria" w:hAnsi="Cambria"/>
          <w:sz w:val="18"/>
        </w:rPr>
      </w:pPr>
      <w:r w:rsidRPr="00E630C3">
        <w:rPr>
          <w:rFonts w:ascii="Cambria" w:hAnsi="Cambria"/>
          <w:b/>
          <w:bCs/>
          <w:sz w:val="18"/>
        </w:rPr>
        <w:t>Verbal Agreement:</w:t>
      </w:r>
      <w:r w:rsidRPr="00E630C3">
        <w:rPr>
          <w:rFonts w:ascii="Cambria" w:hAnsi="Cambria"/>
          <w:b/>
          <w:bCs/>
          <w:spacing w:val="-20"/>
        </w:rPr>
        <w:t xml:space="preserve"> </w:t>
      </w:r>
      <w:r w:rsidRPr="00E630C3">
        <w:rPr>
          <w:rFonts w:ascii="Cambria" w:hAnsi="Cambria"/>
          <w:sz w:val="18"/>
        </w:rPr>
        <w:t>Any verbal agreements concerning any aspect of the contract or the trade show are not valid unless confirmed in writing.</w:t>
      </w:r>
    </w:p>
    <w:p w14:paraId="23AC2508" w14:textId="763A31B0" w:rsidR="00CD7627" w:rsidRPr="00E630C3" w:rsidRDefault="00CD7627">
      <w:pPr>
        <w:numPr>
          <w:ilvl w:val="0"/>
          <w:numId w:val="6"/>
        </w:numPr>
        <w:snapToGrid w:val="0"/>
        <w:spacing w:beforeLines="10" w:before="24"/>
        <w:ind w:left="357" w:hanging="357"/>
        <w:jc w:val="both"/>
        <w:rPr>
          <w:rFonts w:ascii="Cambria" w:hAnsi="Cambria"/>
          <w:sz w:val="18"/>
        </w:rPr>
      </w:pPr>
      <w:r w:rsidRPr="00E630C3">
        <w:rPr>
          <w:rFonts w:ascii="Cambria" w:hAnsi="Cambria"/>
          <w:sz w:val="18"/>
        </w:rPr>
        <w:t>No inflammable articles may be stored in the exhibition area.</w:t>
      </w:r>
    </w:p>
    <w:p w14:paraId="1E15767B" w14:textId="4A5C5167" w:rsidR="00CD7627" w:rsidRPr="00E630C3" w:rsidRDefault="00CD7627">
      <w:pPr>
        <w:numPr>
          <w:ilvl w:val="0"/>
          <w:numId w:val="6"/>
        </w:numPr>
        <w:snapToGrid w:val="0"/>
        <w:spacing w:beforeLines="10" w:before="24"/>
        <w:ind w:left="357" w:hanging="357"/>
        <w:jc w:val="both"/>
        <w:rPr>
          <w:rFonts w:ascii="Cambria" w:hAnsi="Cambria"/>
          <w:sz w:val="18"/>
        </w:rPr>
      </w:pPr>
      <w:r w:rsidRPr="00E630C3">
        <w:rPr>
          <w:rFonts w:ascii="Cambria" w:hAnsi="Cambria"/>
          <w:sz w:val="18"/>
        </w:rPr>
        <w:t>All on site the officially appointed electrical contractor before the connection to the main supply must carry out electrical installations.</w:t>
      </w:r>
    </w:p>
    <w:p w14:paraId="7775B0EA" w14:textId="4734CE86" w:rsidR="007E2F29" w:rsidRDefault="00CD7627" w:rsidP="00AB4C8C">
      <w:pPr>
        <w:numPr>
          <w:ilvl w:val="0"/>
          <w:numId w:val="6"/>
        </w:numPr>
        <w:snapToGrid w:val="0"/>
        <w:spacing w:beforeLines="10" w:before="24"/>
        <w:ind w:left="357" w:hanging="357"/>
        <w:jc w:val="both"/>
        <w:rPr>
          <w:rFonts w:ascii="Cambria" w:hAnsi="Cambria"/>
          <w:sz w:val="18"/>
        </w:rPr>
      </w:pPr>
      <w:r w:rsidRPr="00E630C3">
        <w:rPr>
          <w:rFonts w:ascii="Cambria" w:hAnsi="Cambria"/>
          <w:sz w:val="18"/>
        </w:rPr>
        <w:t>No refund of paid amount under any circumstances.</w:t>
      </w:r>
    </w:p>
    <w:p w14:paraId="7B4B3056" w14:textId="77777777" w:rsidR="003504F7" w:rsidRPr="00E630C3" w:rsidRDefault="003504F7" w:rsidP="003504F7">
      <w:pPr>
        <w:snapToGrid w:val="0"/>
        <w:spacing w:beforeLines="10" w:before="24"/>
        <w:ind w:left="357"/>
        <w:jc w:val="both"/>
        <w:rPr>
          <w:rFonts w:ascii="Cambria" w:hAnsi="Cambria"/>
          <w:sz w:val="10"/>
        </w:rPr>
      </w:pPr>
    </w:p>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0"/>
        <w:gridCol w:w="3588"/>
        <w:gridCol w:w="3439"/>
      </w:tblGrid>
      <w:tr w:rsidR="008C1F1F" w:rsidRPr="00E630C3" w14:paraId="38F36E1C" w14:textId="77777777" w:rsidTr="009D6278">
        <w:tc>
          <w:tcPr>
            <w:tcW w:w="1643" w:type="pct"/>
          </w:tcPr>
          <w:p w14:paraId="213DDA03" w14:textId="77777777" w:rsidR="008C1F1F" w:rsidRPr="00E630C3" w:rsidRDefault="008C1F1F" w:rsidP="00BD0AC0">
            <w:pPr>
              <w:spacing w:line="276" w:lineRule="auto"/>
              <w:ind w:right="-29"/>
              <w:rPr>
                <w:rFonts w:ascii="Cambria" w:eastAsia="標楷體" w:hAnsi="Cambria"/>
                <w:sz w:val="18"/>
                <w:szCs w:val="16"/>
              </w:rPr>
            </w:pPr>
            <w:r w:rsidRPr="00E630C3">
              <w:rPr>
                <w:rFonts w:ascii="Cambria" w:hAnsi="Cambria"/>
                <w:sz w:val="18"/>
              </w:rPr>
              <w:t>Authori</w:t>
            </w:r>
            <w:r w:rsidRPr="00E630C3">
              <w:rPr>
                <w:rFonts w:ascii="Cambria" w:hAnsi="Cambria"/>
                <w:sz w:val="18"/>
                <w:lang w:eastAsia="zh-TW"/>
              </w:rPr>
              <w:t>z</w:t>
            </w:r>
            <w:r w:rsidRPr="00E630C3">
              <w:rPr>
                <w:rFonts w:ascii="Cambria" w:hAnsi="Cambria"/>
                <w:sz w:val="18"/>
              </w:rPr>
              <w:t>ed Signature</w:t>
            </w:r>
            <w:r w:rsidRPr="00E630C3">
              <w:rPr>
                <w:rFonts w:ascii="Cambria" w:eastAsia="標楷體" w:hAnsi="Cambria"/>
                <w:sz w:val="18"/>
              </w:rPr>
              <w:t>：</w:t>
            </w:r>
            <w:r w:rsidRPr="00E630C3">
              <w:rPr>
                <w:rFonts w:ascii="Cambria" w:eastAsia="標楷體" w:hAnsi="Cambria"/>
                <w:sz w:val="18"/>
              </w:rPr>
              <w:t>…………………………..</w:t>
            </w:r>
          </w:p>
        </w:tc>
        <w:tc>
          <w:tcPr>
            <w:tcW w:w="1714" w:type="pct"/>
          </w:tcPr>
          <w:p w14:paraId="5CE17257" w14:textId="77777777" w:rsidR="008C1F1F" w:rsidRPr="00E630C3" w:rsidRDefault="008C1F1F" w:rsidP="00BD0AC0">
            <w:pPr>
              <w:spacing w:line="276" w:lineRule="auto"/>
              <w:ind w:right="-29"/>
              <w:rPr>
                <w:rFonts w:ascii="Cambria" w:eastAsia="標楷體" w:hAnsi="Cambria"/>
                <w:sz w:val="18"/>
                <w:szCs w:val="16"/>
              </w:rPr>
            </w:pPr>
            <w:r w:rsidRPr="00E630C3">
              <w:rPr>
                <w:rFonts w:ascii="Cambria" w:hAnsi="Cambria"/>
                <w:sz w:val="18"/>
              </w:rPr>
              <w:t>Name</w:t>
            </w:r>
            <w:r w:rsidRPr="00E630C3">
              <w:rPr>
                <w:rFonts w:ascii="Cambria" w:eastAsia="標楷體" w:hAnsi="Cambria"/>
                <w:sz w:val="18"/>
              </w:rPr>
              <w:t>：</w:t>
            </w:r>
            <w:r w:rsidRPr="00E630C3">
              <w:rPr>
                <w:rFonts w:ascii="Cambria" w:eastAsia="標楷體" w:hAnsi="Cambria"/>
                <w:sz w:val="18"/>
              </w:rPr>
              <w:t>…………………………………………………….</w:t>
            </w:r>
          </w:p>
        </w:tc>
        <w:tc>
          <w:tcPr>
            <w:tcW w:w="1643" w:type="pct"/>
          </w:tcPr>
          <w:p w14:paraId="4FEC57DC" w14:textId="77777777" w:rsidR="008C1F1F" w:rsidRPr="00E630C3" w:rsidRDefault="008C1F1F" w:rsidP="00BD0AC0">
            <w:pPr>
              <w:spacing w:line="276" w:lineRule="auto"/>
              <w:ind w:right="-29"/>
              <w:rPr>
                <w:rFonts w:ascii="Cambria" w:eastAsia="標楷體" w:hAnsi="Cambria"/>
                <w:sz w:val="18"/>
              </w:rPr>
            </w:pPr>
            <w:r w:rsidRPr="00E630C3">
              <w:rPr>
                <w:rFonts w:ascii="Cambria" w:hAnsi="Cambria"/>
                <w:sz w:val="18"/>
              </w:rPr>
              <w:t>Date</w:t>
            </w:r>
            <w:r w:rsidRPr="00E630C3">
              <w:rPr>
                <w:rFonts w:ascii="Cambria" w:eastAsia="標楷體" w:hAnsi="Cambria"/>
                <w:sz w:val="18"/>
              </w:rPr>
              <w:t>：</w:t>
            </w:r>
            <w:r w:rsidRPr="00E630C3">
              <w:rPr>
                <w:rFonts w:ascii="Cambria" w:eastAsia="標楷體" w:hAnsi="Cambria"/>
                <w:sz w:val="18"/>
              </w:rPr>
              <w:t>…………………………………………………...</w:t>
            </w:r>
          </w:p>
        </w:tc>
      </w:tr>
    </w:tbl>
    <w:p w14:paraId="20EA20BD" w14:textId="77777777" w:rsidR="00E630C3" w:rsidRPr="00E630C3" w:rsidRDefault="00E630C3" w:rsidP="002F5B1F">
      <w:pPr>
        <w:snapToGrid w:val="0"/>
        <w:spacing w:beforeLines="10" w:before="24"/>
        <w:jc w:val="both"/>
        <w:rPr>
          <w:rFonts w:ascii="Cambria" w:eastAsiaTheme="minorEastAsia" w:hAnsi="Cambria"/>
          <w:sz w:val="18"/>
          <w:lang w:eastAsia="zh-TW"/>
        </w:rPr>
      </w:pPr>
    </w:p>
    <w:sectPr w:rsidR="00E630C3" w:rsidRPr="00E630C3" w:rsidSect="00711889">
      <w:pgSz w:w="11907" w:h="16840" w:code="9"/>
      <w:pgMar w:top="720" w:right="720" w:bottom="720" w:left="720" w:header="720" w:footer="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BF4BE" w14:textId="77777777" w:rsidR="00EC053E" w:rsidRDefault="00EC053E">
      <w:r>
        <w:separator/>
      </w:r>
    </w:p>
  </w:endnote>
  <w:endnote w:type="continuationSeparator" w:id="0">
    <w:p w14:paraId="1CB80A8A" w14:textId="77777777" w:rsidR="00EC053E" w:rsidRDefault="00EC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F0765" w14:textId="77777777" w:rsidR="00EC053E" w:rsidRDefault="00EC053E">
      <w:r>
        <w:separator/>
      </w:r>
    </w:p>
  </w:footnote>
  <w:footnote w:type="continuationSeparator" w:id="0">
    <w:p w14:paraId="67224772" w14:textId="77777777" w:rsidR="00EC053E" w:rsidRDefault="00EC0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335A"/>
    <w:multiLevelType w:val="hybridMultilevel"/>
    <w:tmpl w:val="7ED4255A"/>
    <w:lvl w:ilvl="0" w:tplc="967C8E1E">
      <w:start w:val="136"/>
      <w:numFmt w:val="bullet"/>
      <w:lvlText w:val="□"/>
      <w:lvlJc w:val="left"/>
      <w:pPr>
        <w:ind w:left="480" w:hanging="480"/>
      </w:pPr>
      <w:rPr>
        <w:rFonts w:ascii="Cambria" w:eastAsia="標楷體" w:hAnsi="Cambria" w:cs="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EF57A30"/>
    <w:multiLevelType w:val="hybridMultilevel"/>
    <w:tmpl w:val="71508ACC"/>
    <w:lvl w:ilvl="0" w:tplc="E61EBF28">
      <w:start w:val="1"/>
      <w:numFmt w:val="decimal"/>
      <w:lvlText w:val="%1."/>
      <w:lvlJc w:val="left"/>
      <w:pPr>
        <w:tabs>
          <w:tab w:val="num" w:pos="360"/>
        </w:tabs>
        <w:ind w:left="360" w:hanging="360"/>
      </w:pPr>
      <w:rPr>
        <w:rFonts w:hint="default"/>
      </w:rPr>
    </w:lvl>
    <w:lvl w:ilvl="1" w:tplc="3140C6F4">
      <w:start w:val="1"/>
      <w:numFmt w:val="low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1503D4"/>
    <w:multiLevelType w:val="hybridMultilevel"/>
    <w:tmpl w:val="26EA4A32"/>
    <w:lvl w:ilvl="0" w:tplc="773A7BB8">
      <w:start w:val="136"/>
      <w:numFmt w:val="bullet"/>
      <w:lvlText w:val="□"/>
      <w:lvlJc w:val="left"/>
      <w:pPr>
        <w:ind w:left="480" w:hanging="480"/>
      </w:pPr>
      <w:rPr>
        <w:rFonts w:ascii="標楷體" w:eastAsia="標楷體" w:hAnsi="標楷體" w:cs="Times New Roman" w:hint="eastAsia"/>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CCF742D"/>
    <w:multiLevelType w:val="hybridMultilevel"/>
    <w:tmpl w:val="004CBF9C"/>
    <w:lvl w:ilvl="0" w:tplc="9258BE58">
      <w:start w:val="1"/>
      <w:numFmt w:val="decimal"/>
      <w:lvlText w:val="%1."/>
      <w:lvlJc w:val="left"/>
      <w:pPr>
        <w:tabs>
          <w:tab w:val="num" w:pos="360"/>
        </w:tabs>
        <w:ind w:left="360" w:hanging="360"/>
      </w:pPr>
      <w:rPr>
        <w:rFonts w:hint="eastAsia"/>
        <w:b w:val="0"/>
        <w:i w:val="0"/>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D1536EC"/>
    <w:multiLevelType w:val="multilevel"/>
    <w:tmpl w:val="59966742"/>
    <w:lvl w:ilvl="0">
      <w:start w:val="1"/>
      <w:numFmt w:val="bullet"/>
      <w:lvlText w:val=""/>
      <w:lvlJc w:val="left"/>
      <w:pPr>
        <w:tabs>
          <w:tab w:val="num" w:pos="720"/>
        </w:tabs>
        <w:ind w:left="360" w:hanging="360"/>
      </w:pPr>
      <w:rPr>
        <w:rFonts w:ascii="Wingdings" w:hAnsi="Wingdings" w:hint="default"/>
        <w:sz w:val="26"/>
        <w:szCs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045FA1"/>
    <w:multiLevelType w:val="hybridMultilevel"/>
    <w:tmpl w:val="46861A1A"/>
    <w:lvl w:ilvl="0" w:tplc="CED437D4">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15713AC"/>
    <w:multiLevelType w:val="multilevel"/>
    <w:tmpl w:val="59966742"/>
    <w:lvl w:ilvl="0">
      <w:start w:val="1"/>
      <w:numFmt w:val="bullet"/>
      <w:lvlText w:val=""/>
      <w:lvlJc w:val="left"/>
      <w:pPr>
        <w:tabs>
          <w:tab w:val="num" w:pos="720"/>
        </w:tabs>
        <w:ind w:left="360" w:hanging="360"/>
      </w:pPr>
      <w:rPr>
        <w:rFonts w:ascii="Wingdings" w:hAnsi="Wingdings" w:hint="default"/>
        <w:sz w:val="26"/>
        <w:szCs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033BA"/>
    <w:multiLevelType w:val="hybridMultilevel"/>
    <w:tmpl w:val="66E24F6C"/>
    <w:lvl w:ilvl="0" w:tplc="E488DB88">
      <w:numFmt w:val="bullet"/>
      <w:lvlText w:val="※"/>
      <w:lvlJc w:val="left"/>
      <w:pPr>
        <w:ind w:left="360" w:hanging="360"/>
      </w:pPr>
      <w:rPr>
        <w:rFonts w:ascii="標楷體" w:eastAsia="標楷體" w:hAnsi="標楷體" w:cs="Times New Roman" w:hint="eastAsia"/>
        <w:sz w:val="18"/>
      </w:rPr>
    </w:lvl>
    <w:lvl w:ilvl="1" w:tplc="773A7BB8">
      <w:start w:val="136"/>
      <w:numFmt w:val="bullet"/>
      <w:lvlText w:val="□"/>
      <w:lvlJc w:val="left"/>
      <w:pPr>
        <w:ind w:left="840" w:hanging="360"/>
      </w:pPr>
      <w:rPr>
        <w:rFonts w:ascii="標楷體" w:eastAsia="標楷體" w:hAnsi="標楷體" w:cs="Times New Roman" w:hint="eastAsia"/>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E086DB3"/>
    <w:multiLevelType w:val="hybridMultilevel"/>
    <w:tmpl w:val="64D23A54"/>
    <w:lvl w:ilvl="0" w:tplc="193201B0">
      <w:numFmt w:val="bullet"/>
      <w:lvlText w:val="□"/>
      <w:lvlJc w:val="left"/>
      <w:pPr>
        <w:tabs>
          <w:tab w:val="num" w:pos="360"/>
        </w:tabs>
        <w:ind w:left="360" w:hanging="360"/>
      </w:pPr>
      <w:rPr>
        <w:rFonts w:ascii="新細明體" w:eastAsia="新細明體" w:hAnsi="新細明體" w:cs="Tahoma"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406C40E0"/>
    <w:multiLevelType w:val="hybridMultilevel"/>
    <w:tmpl w:val="2E3E78F8"/>
    <w:lvl w:ilvl="0" w:tplc="4164F11A">
      <w:start w:val="136"/>
      <w:numFmt w:val="bullet"/>
      <w:lvlText w:val="□"/>
      <w:lvlJc w:val="left"/>
      <w:pPr>
        <w:ind w:left="360" w:hanging="360"/>
      </w:pPr>
      <w:rPr>
        <w:rFonts w:ascii="Cambria" w:eastAsia="標楷體" w:hAnsi="Cambria" w:cs="Times New Roman" w:hint="default"/>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6C66A83"/>
    <w:multiLevelType w:val="singleLevel"/>
    <w:tmpl w:val="BDE0BAAC"/>
    <w:lvl w:ilvl="0">
      <w:start w:val="1"/>
      <w:numFmt w:val="upperLetter"/>
      <w:lvlText w:val="%1."/>
      <w:lvlJc w:val="left"/>
      <w:pPr>
        <w:tabs>
          <w:tab w:val="num" w:pos="0"/>
        </w:tabs>
        <w:ind w:left="283" w:hanging="283"/>
      </w:pPr>
    </w:lvl>
  </w:abstractNum>
  <w:abstractNum w:abstractNumId="11" w15:restartNumberingAfterBreak="0">
    <w:nsid w:val="58660A3A"/>
    <w:multiLevelType w:val="singleLevel"/>
    <w:tmpl w:val="E932D584"/>
    <w:lvl w:ilvl="0">
      <w:start w:val="1"/>
      <w:numFmt w:val="bullet"/>
      <w:lvlText w:val=""/>
      <w:lvlJc w:val="left"/>
      <w:pPr>
        <w:tabs>
          <w:tab w:val="num" w:pos="360"/>
        </w:tabs>
        <w:ind w:left="360" w:hanging="360"/>
      </w:pPr>
      <w:rPr>
        <w:rFonts w:ascii="Wingdings" w:hAnsi="Wingdings" w:hint="default"/>
        <w:b w:val="0"/>
      </w:rPr>
    </w:lvl>
  </w:abstractNum>
  <w:abstractNum w:abstractNumId="12" w15:restartNumberingAfterBreak="0">
    <w:nsid w:val="621930FE"/>
    <w:multiLevelType w:val="singleLevel"/>
    <w:tmpl w:val="9084BDFE"/>
    <w:lvl w:ilvl="0">
      <w:start w:val="1"/>
      <w:numFmt w:val="lowerRoman"/>
      <w:lvlText w:val="%1)"/>
      <w:lvlJc w:val="left"/>
      <w:pPr>
        <w:tabs>
          <w:tab w:val="num" w:pos="1080"/>
        </w:tabs>
        <w:ind w:left="1080" w:hanging="720"/>
      </w:pPr>
      <w:rPr>
        <w:rFonts w:hint="default"/>
      </w:rPr>
    </w:lvl>
  </w:abstractNum>
  <w:abstractNum w:abstractNumId="13" w15:restartNumberingAfterBreak="0">
    <w:nsid w:val="697B6687"/>
    <w:multiLevelType w:val="hybridMultilevel"/>
    <w:tmpl w:val="50F2A856"/>
    <w:lvl w:ilvl="0" w:tplc="04090001">
      <w:start w:val="1"/>
      <w:numFmt w:val="bullet"/>
      <w:lvlText w:val=""/>
      <w:lvlJc w:val="left"/>
      <w:pPr>
        <w:ind w:left="495" w:hanging="480"/>
      </w:pPr>
      <w:rPr>
        <w:rFonts w:ascii="Wingdings" w:hAnsi="Wingdings" w:hint="default"/>
      </w:rPr>
    </w:lvl>
    <w:lvl w:ilvl="1" w:tplc="04090003" w:tentative="1">
      <w:start w:val="1"/>
      <w:numFmt w:val="bullet"/>
      <w:lvlText w:val=""/>
      <w:lvlJc w:val="left"/>
      <w:pPr>
        <w:ind w:left="975" w:hanging="480"/>
      </w:pPr>
      <w:rPr>
        <w:rFonts w:ascii="Wingdings" w:hAnsi="Wingdings" w:hint="default"/>
      </w:rPr>
    </w:lvl>
    <w:lvl w:ilvl="2" w:tplc="04090005" w:tentative="1">
      <w:start w:val="1"/>
      <w:numFmt w:val="bullet"/>
      <w:lvlText w:val=""/>
      <w:lvlJc w:val="left"/>
      <w:pPr>
        <w:ind w:left="1455" w:hanging="480"/>
      </w:pPr>
      <w:rPr>
        <w:rFonts w:ascii="Wingdings" w:hAnsi="Wingdings" w:hint="default"/>
      </w:rPr>
    </w:lvl>
    <w:lvl w:ilvl="3" w:tplc="04090001" w:tentative="1">
      <w:start w:val="1"/>
      <w:numFmt w:val="bullet"/>
      <w:lvlText w:val=""/>
      <w:lvlJc w:val="left"/>
      <w:pPr>
        <w:ind w:left="1935" w:hanging="480"/>
      </w:pPr>
      <w:rPr>
        <w:rFonts w:ascii="Wingdings" w:hAnsi="Wingdings" w:hint="default"/>
      </w:rPr>
    </w:lvl>
    <w:lvl w:ilvl="4" w:tplc="04090003" w:tentative="1">
      <w:start w:val="1"/>
      <w:numFmt w:val="bullet"/>
      <w:lvlText w:val=""/>
      <w:lvlJc w:val="left"/>
      <w:pPr>
        <w:ind w:left="2415" w:hanging="480"/>
      </w:pPr>
      <w:rPr>
        <w:rFonts w:ascii="Wingdings" w:hAnsi="Wingdings" w:hint="default"/>
      </w:rPr>
    </w:lvl>
    <w:lvl w:ilvl="5" w:tplc="04090005" w:tentative="1">
      <w:start w:val="1"/>
      <w:numFmt w:val="bullet"/>
      <w:lvlText w:val=""/>
      <w:lvlJc w:val="left"/>
      <w:pPr>
        <w:ind w:left="2895" w:hanging="480"/>
      </w:pPr>
      <w:rPr>
        <w:rFonts w:ascii="Wingdings" w:hAnsi="Wingdings" w:hint="default"/>
      </w:rPr>
    </w:lvl>
    <w:lvl w:ilvl="6" w:tplc="04090001" w:tentative="1">
      <w:start w:val="1"/>
      <w:numFmt w:val="bullet"/>
      <w:lvlText w:val=""/>
      <w:lvlJc w:val="left"/>
      <w:pPr>
        <w:ind w:left="3375" w:hanging="480"/>
      </w:pPr>
      <w:rPr>
        <w:rFonts w:ascii="Wingdings" w:hAnsi="Wingdings" w:hint="default"/>
      </w:rPr>
    </w:lvl>
    <w:lvl w:ilvl="7" w:tplc="04090003" w:tentative="1">
      <w:start w:val="1"/>
      <w:numFmt w:val="bullet"/>
      <w:lvlText w:val=""/>
      <w:lvlJc w:val="left"/>
      <w:pPr>
        <w:ind w:left="3855" w:hanging="480"/>
      </w:pPr>
      <w:rPr>
        <w:rFonts w:ascii="Wingdings" w:hAnsi="Wingdings" w:hint="default"/>
      </w:rPr>
    </w:lvl>
    <w:lvl w:ilvl="8" w:tplc="04090005" w:tentative="1">
      <w:start w:val="1"/>
      <w:numFmt w:val="bullet"/>
      <w:lvlText w:val=""/>
      <w:lvlJc w:val="left"/>
      <w:pPr>
        <w:ind w:left="4335" w:hanging="480"/>
      </w:pPr>
      <w:rPr>
        <w:rFonts w:ascii="Wingdings" w:hAnsi="Wingdings" w:hint="default"/>
      </w:rPr>
    </w:lvl>
  </w:abstractNum>
  <w:abstractNum w:abstractNumId="14" w15:restartNumberingAfterBreak="0">
    <w:nsid w:val="6CB53074"/>
    <w:multiLevelType w:val="hybridMultilevel"/>
    <w:tmpl w:val="59966742"/>
    <w:lvl w:ilvl="0" w:tplc="EDDE03FE">
      <w:start w:val="1"/>
      <w:numFmt w:val="bullet"/>
      <w:lvlText w:val=""/>
      <w:lvlJc w:val="left"/>
      <w:pPr>
        <w:tabs>
          <w:tab w:val="num" w:pos="720"/>
        </w:tabs>
        <w:ind w:left="360" w:hanging="360"/>
      </w:pPr>
      <w:rPr>
        <w:rFonts w:ascii="Wingdings" w:hAnsi="Wingdings" w:hint="default"/>
        <w:sz w:val="26"/>
        <w:szCs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33795D"/>
    <w:multiLevelType w:val="hybridMultilevel"/>
    <w:tmpl w:val="A5F8A510"/>
    <w:lvl w:ilvl="0" w:tplc="000C1C66">
      <w:start w:val="1"/>
      <w:numFmt w:val="bullet"/>
      <w:lvlText w:val=""/>
      <w:lvlJc w:val="left"/>
      <w:pPr>
        <w:ind w:left="480" w:hanging="480"/>
      </w:pPr>
      <w:rPr>
        <w:rFonts w:ascii="Wingdings" w:hAnsi="Wingdings" w:hint="default"/>
        <w:color w:val="auto"/>
        <w:spacing w:val="0"/>
        <w:kern w:val="16"/>
        <w:sz w:val="22"/>
        <w:szCs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0"/>
  </w:num>
  <w:num w:numId="2">
    <w:abstractNumId w:val="11"/>
  </w:num>
  <w:num w:numId="3">
    <w:abstractNumId w:val="14"/>
  </w:num>
  <w:num w:numId="4">
    <w:abstractNumId w:val="12"/>
  </w:num>
  <w:num w:numId="5">
    <w:abstractNumId w:val="1"/>
  </w:num>
  <w:num w:numId="6">
    <w:abstractNumId w:val="3"/>
  </w:num>
  <w:num w:numId="7">
    <w:abstractNumId w:val="6"/>
  </w:num>
  <w:num w:numId="8">
    <w:abstractNumId w:val="4"/>
  </w:num>
  <w:num w:numId="9">
    <w:abstractNumId w:val="8"/>
  </w:num>
  <w:num w:numId="10">
    <w:abstractNumId w:val="5"/>
  </w:num>
  <w:num w:numId="11">
    <w:abstractNumId w:val="7"/>
  </w:num>
  <w:num w:numId="12">
    <w:abstractNumId w:val="9"/>
  </w:num>
  <w:num w:numId="13">
    <w:abstractNumId w:val="15"/>
  </w:num>
  <w:num w:numId="14">
    <w:abstractNumId w:val="2"/>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DC3"/>
    <w:rsid w:val="00006E1C"/>
    <w:rsid w:val="0001647C"/>
    <w:rsid w:val="000216D5"/>
    <w:rsid w:val="000349A0"/>
    <w:rsid w:val="000350FF"/>
    <w:rsid w:val="0005598F"/>
    <w:rsid w:val="0006784E"/>
    <w:rsid w:val="00072C64"/>
    <w:rsid w:val="000803F9"/>
    <w:rsid w:val="00085A8A"/>
    <w:rsid w:val="00090FEF"/>
    <w:rsid w:val="000C60A3"/>
    <w:rsid w:val="000E29E7"/>
    <w:rsid w:val="000F1EDA"/>
    <w:rsid w:val="00102EAD"/>
    <w:rsid w:val="00116593"/>
    <w:rsid w:val="00135CDC"/>
    <w:rsid w:val="00147054"/>
    <w:rsid w:val="00147096"/>
    <w:rsid w:val="00170E1D"/>
    <w:rsid w:val="00173929"/>
    <w:rsid w:val="00175E5F"/>
    <w:rsid w:val="00182F7A"/>
    <w:rsid w:val="00191928"/>
    <w:rsid w:val="001A759B"/>
    <w:rsid w:val="001B7F0D"/>
    <w:rsid w:val="001F5F14"/>
    <w:rsid w:val="0020547E"/>
    <w:rsid w:val="00223A79"/>
    <w:rsid w:val="0022635E"/>
    <w:rsid w:val="00244E7B"/>
    <w:rsid w:val="0027124A"/>
    <w:rsid w:val="0027703B"/>
    <w:rsid w:val="0029046E"/>
    <w:rsid w:val="002A195C"/>
    <w:rsid w:val="002A6108"/>
    <w:rsid w:val="002A679C"/>
    <w:rsid w:val="002B0878"/>
    <w:rsid w:val="002E155F"/>
    <w:rsid w:val="002F5B1F"/>
    <w:rsid w:val="00301385"/>
    <w:rsid w:val="00317C4E"/>
    <w:rsid w:val="003255DD"/>
    <w:rsid w:val="003337F7"/>
    <w:rsid w:val="00336F70"/>
    <w:rsid w:val="003504F7"/>
    <w:rsid w:val="00351202"/>
    <w:rsid w:val="00371173"/>
    <w:rsid w:val="00372042"/>
    <w:rsid w:val="003764AC"/>
    <w:rsid w:val="00380AAE"/>
    <w:rsid w:val="00385A36"/>
    <w:rsid w:val="00396627"/>
    <w:rsid w:val="003A3C33"/>
    <w:rsid w:val="003C2C68"/>
    <w:rsid w:val="003C6399"/>
    <w:rsid w:val="003D2F0E"/>
    <w:rsid w:val="003D6FD1"/>
    <w:rsid w:val="003D7D21"/>
    <w:rsid w:val="003E1BA3"/>
    <w:rsid w:val="003E4E26"/>
    <w:rsid w:val="003F1C91"/>
    <w:rsid w:val="00411302"/>
    <w:rsid w:val="00413853"/>
    <w:rsid w:val="004227DE"/>
    <w:rsid w:val="00431B38"/>
    <w:rsid w:val="004327F2"/>
    <w:rsid w:val="004661AE"/>
    <w:rsid w:val="00470566"/>
    <w:rsid w:val="0047527E"/>
    <w:rsid w:val="00495C87"/>
    <w:rsid w:val="004A10C2"/>
    <w:rsid w:val="004A2225"/>
    <w:rsid w:val="004A3635"/>
    <w:rsid w:val="004B1EF9"/>
    <w:rsid w:val="004D5429"/>
    <w:rsid w:val="004D568E"/>
    <w:rsid w:val="00503C87"/>
    <w:rsid w:val="00512E1D"/>
    <w:rsid w:val="005155AA"/>
    <w:rsid w:val="00523B41"/>
    <w:rsid w:val="00547873"/>
    <w:rsid w:val="00553DDB"/>
    <w:rsid w:val="00582ACC"/>
    <w:rsid w:val="005855DA"/>
    <w:rsid w:val="005918AE"/>
    <w:rsid w:val="00593583"/>
    <w:rsid w:val="005A4356"/>
    <w:rsid w:val="005C398C"/>
    <w:rsid w:val="005D2F7B"/>
    <w:rsid w:val="00613160"/>
    <w:rsid w:val="00627BBD"/>
    <w:rsid w:val="0063077F"/>
    <w:rsid w:val="00635BD5"/>
    <w:rsid w:val="00641CA8"/>
    <w:rsid w:val="00642DF8"/>
    <w:rsid w:val="00647C86"/>
    <w:rsid w:val="006611DE"/>
    <w:rsid w:val="0067633B"/>
    <w:rsid w:val="006825E3"/>
    <w:rsid w:val="0069264B"/>
    <w:rsid w:val="006A4760"/>
    <w:rsid w:val="006B0F67"/>
    <w:rsid w:val="007024B2"/>
    <w:rsid w:val="00707402"/>
    <w:rsid w:val="00711889"/>
    <w:rsid w:val="00725C8D"/>
    <w:rsid w:val="007454C5"/>
    <w:rsid w:val="00746142"/>
    <w:rsid w:val="0076099A"/>
    <w:rsid w:val="00766BAC"/>
    <w:rsid w:val="00776316"/>
    <w:rsid w:val="00790562"/>
    <w:rsid w:val="007A3D47"/>
    <w:rsid w:val="007A3DC3"/>
    <w:rsid w:val="007C1D64"/>
    <w:rsid w:val="007C2175"/>
    <w:rsid w:val="007D6BCA"/>
    <w:rsid w:val="007D72A1"/>
    <w:rsid w:val="007D7A15"/>
    <w:rsid w:val="007E2F29"/>
    <w:rsid w:val="00825556"/>
    <w:rsid w:val="00873A41"/>
    <w:rsid w:val="00884473"/>
    <w:rsid w:val="008B0E2F"/>
    <w:rsid w:val="008C1F1F"/>
    <w:rsid w:val="008C4F0E"/>
    <w:rsid w:val="008D4A12"/>
    <w:rsid w:val="008F0518"/>
    <w:rsid w:val="008F2153"/>
    <w:rsid w:val="00901CFF"/>
    <w:rsid w:val="00906C45"/>
    <w:rsid w:val="00917F47"/>
    <w:rsid w:val="00925C8C"/>
    <w:rsid w:val="009317B7"/>
    <w:rsid w:val="00935355"/>
    <w:rsid w:val="00941F74"/>
    <w:rsid w:val="009444AD"/>
    <w:rsid w:val="009477EB"/>
    <w:rsid w:val="009633C1"/>
    <w:rsid w:val="00963A5F"/>
    <w:rsid w:val="0097152F"/>
    <w:rsid w:val="009941A9"/>
    <w:rsid w:val="009A5930"/>
    <w:rsid w:val="009B141B"/>
    <w:rsid w:val="009D6278"/>
    <w:rsid w:val="009D7D64"/>
    <w:rsid w:val="009E32D5"/>
    <w:rsid w:val="009E3530"/>
    <w:rsid w:val="009F7B66"/>
    <w:rsid w:val="00A1443F"/>
    <w:rsid w:val="00A16045"/>
    <w:rsid w:val="00A2242C"/>
    <w:rsid w:val="00A239AA"/>
    <w:rsid w:val="00A26C51"/>
    <w:rsid w:val="00A30822"/>
    <w:rsid w:val="00A309ED"/>
    <w:rsid w:val="00A44187"/>
    <w:rsid w:val="00A46211"/>
    <w:rsid w:val="00A5421B"/>
    <w:rsid w:val="00A642F0"/>
    <w:rsid w:val="00A64469"/>
    <w:rsid w:val="00A70D75"/>
    <w:rsid w:val="00A82287"/>
    <w:rsid w:val="00A85485"/>
    <w:rsid w:val="00A967B8"/>
    <w:rsid w:val="00AA1F14"/>
    <w:rsid w:val="00AA7A86"/>
    <w:rsid w:val="00AB2EBA"/>
    <w:rsid w:val="00AB366D"/>
    <w:rsid w:val="00AB4C8C"/>
    <w:rsid w:val="00AB5AA4"/>
    <w:rsid w:val="00AE5D74"/>
    <w:rsid w:val="00AF1532"/>
    <w:rsid w:val="00AF3DEE"/>
    <w:rsid w:val="00B030A7"/>
    <w:rsid w:val="00B14E98"/>
    <w:rsid w:val="00B2237D"/>
    <w:rsid w:val="00B24712"/>
    <w:rsid w:val="00B34C6B"/>
    <w:rsid w:val="00B35725"/>
    <w:rsid w:val="00B37A92"/>
    <w:rsid w:val="00B509EA"/>
    <w:rsid w:val="00B5387D"/>
    <w:rsid w:val="00B60EEF"/>
    <w:rsid w:val="00B76433"/>
    <w:rsid w:val="00B84948"/>
    <w:rsid w:val="00B87F7C"/>
    <w:rsid w:val="00B91B2E"/>
    <w:rsid w:val="00BB0057"/>
    <w:rsid w:val="00BB3DBE"/>
    <w:rsid w:val="00BC23BB"/>
    <w:rsid w:val="00BC2F3D"/>
    <w:rsid w:val="00BE6B8E"/>
    <w:rsid w:val="00C17BDE"/>
    <w:rsid w:val="00C245B0"/>
    <w:rsid w:val="00C42BED"/>
    <w:rsid w:val="00C45CA7"/>
    <w:rsid w:val="00C471C4"/>
    <w:rsid w:val="00C701CB"/>
    <w:rsid w:val="00C81E24"/>
    <w:rsid w:val="00C82B0E"/>
    <w:rsid w:val="00C92D03"/>
    <w:rsid w:val="00CB0332"/>
    <w:rsid w:val="00CC19EB"/>
    <w:rsid w:val="00CC737A"/>
    <w:rsid w:val="00CD7627"/>
    <w:rsid w:val="00CE4322"/>
    <w:rsid w:val="00CF5509"/>
    <w:rsid w:val="00D00DE7"/>
    <w:rsid w:val="00D06AD9"/>
    <w:rsid w:val="00D432BD"/>
    <w:rsid w:val="00D55657"/>
    <w:rsid w:val="00D55C56"/>
    <w:rsid w:val="00D85A5D"/>
    <w:rsid w:val="00D93BE3"/>
    <w:rsid w:val="00D951A9"/>
    <w:rsid w:val="00DA41DC"/>
    <w:rsid w:val="00DA7AD5"/>
    <w:rsid w:val="00DC3A2D"/>
    <w:rsid w:val="00DC5D39"/>
    <w:rsid w:val="00DD3161"/>
    <w:rsid w:val="00DD65D1"/>
    <w:rsid w:val="00DE694B"/>
    <w:rsid w:val="00DE6BB4"/>
    <w:rsid w:val="00DE7B7F"/>
    <w:rsid w:val="00DF41A9"/>
    <w:rsid w:val="00E03C82"/>
    <w:rsid w:val="00E04EE3"/>
    <w:rsid w:val="00E10574"/>
    <w:rsid w:val="00E25EF5"/>
    <w:rsid w:val="00E2773D"/>
    <w:rsid w:val="00E31BF0"/>
    <w:rsid w:val="00E31F67"/>
    <w:rsid w:val="00E415E1"/>
    <w:rsid w:val="00E47BDF"/>
    <w:rsid w:val="00E539F2"/>
    <w:rsid w:val="00E60233"/>
    <w:rsid w:val="00E630C3"/>
    <w:rsid w:val="00E6330E"/>
    <w:rsid w:val="00E71132"/>
    <w:rsid w:val="00E71516"/>
    <w:rsid w:val="00E71990"/>
    <w:rsid w:val="00E71B95"/>
    <w:rsid w:val="00E82B9C"/>
    <w:rsid w:val="00E84514"/>
    <w:rsid w:val="00E90C2C"/>
    <w:rsid w:val="00EB35B5"/>
    <w:rsid w:val="00EC053E"/>
    <w:rsid w:val="00EC3026"/>
    <w:rsid w:val="00EC4082"/>
    <w:rsid w:val="00EC5E9F"/>
    <w:rsid w:val="00EE7727"/>
    <w:rsid w:val="00EF141A"/>
    <w:rsid w:val="00F07A89"/>
    <w:rsid w:val="00F34784"/>
    <w:rsid w:val="00F35354"/>
    <w:rsid w:val="00F410F0"/>
    <w:rsid w:val="00F41B4A"/>
    <w:rsid w:val="00F5503F"/>
    <w:rsid w:val="00F74AEE"/>
    <w:rsid w:val="00F970A4"/>
    <w:rsid w:val="00FA0CD3"/>
    <w:rsid w:val="00FA266A"/>
    <w:rsid w:val="00FB391E"/>
    <w:rsid w:val="00FB4FBD"/>
    <w:rsid w:val="00FC3749"/>
    <w:rsid w:val="00FC4265"/>
    <w:rsid w:val="00FD17A8"/>
    <w:rsid w:val="00FD3DDA"/>
    <w:rsid w:val="00FD4A8D"/>
    <w:rsid w:val="00FD68F9"/>
    <w:rsid w:val="00FE7C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FEF97D1"/>
  <w15:chartTrackingRefBased/>
  <w15:docId w15:val="{BCF733B5-38DE-460E-B880-8AB22911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zh-CN"/>
    </w:rPr>
  </w:style>
  <w:style w:type="paragraph" w:styleId="1">
    <w:name w:val="heading 1"/>
    <w:basedOn w:val="a"/>
    <w:next w:val="a"/>
    <w:qFormat/>
    <w:pPr>
      <w:keepNext/>
      <w:outlineLvl w:val="0"/>
    </w:pPr>
    <w:rPr>
      <w:b/>
      <w:bCs/>
      <w:sz w:val="36"/>
      <w:szCs w:val="36"/>
    </w:rPr>
  </w:style>
  <w:style w:type="paragraph" w:styleId="2">
    <w:name w:val="heading 2"/>
    <w:basedOn w:val="a"/>
    <w:next w:val="a"/>
    <w:qFormat/>
    <w:pPr>
      <w:keepNext/>
      <w:jc w:val="center"/>
      <w:outlineLvl w:val="1"/>
    </w:pPr>
    <w:rPr>
      <w:b/>
      <w:bCs/>
      <w:color w:val="000000"/>
    </w:rPr>
  </w:style>
  <w:style w:type="paragraph" w:styleId="3">
    <w:name w:val="heading 3"/>
    <w:basedOn w:val="a"/>
    <w:next w:val="a"/>
    <w:qFormat/>
    <w:pPr>
      <w:keepNext/>
      <w:outlineLvl w:val="2"/>
    </w:pPr>
    <w:rPr>
      <w:sz w:val="32"/>
      <w:szCs w:val="32"/>
    </w:rPr>
  </w:style>
  <w:style w:type="paragraph" w:styleId="4">
    <w:name w:val="heading 4"/>
    <w:basedOn w:val="a"/>
    <w:next w:val="a"/>
    <w:qFormat/>
    <w:pPr>
      <w:keepNext/>
      <w:outlineLvl w:val="3"/>
    </w:pPr>
    <w:rPr>
      <w:b/>
      <w:bCs/>
      <w:sz w:val="28"/>
      <w:szCs w:val="28"/>
      <w:shd w:val="clear" w:color="auto" w:fill="000000"/>
    </w:rPr>
  </w:style>
  <w:style w:type="paragraph" w:styleId="5">
    <w:name w:val="heading 5"/>
    <w:basedOn w:val="a"/>
    <w:next w:val="a"/>
    <w:qFormat/>
    <w:pPr>
      <w:keepNext/>
      <w:jc w:val="center"/>
      <w:outlineLvl w:val="4"/>
    </w:pPr>
    <w:rPr>
      <w:sz w:val="32"/>
      <w:szCs w:val="32"/>
      <w:shd w:val="clear" w:color="auto" w:fill="000000"/>
    </w:rPr>
  </w:style>
  <w:style w:type="paragraph" w:styleId="6">
    <w:name w:val="heading 6"/>
    <w:basedOn w:val="a"/>
    <w:next w:val="a"/>
    <w:qFormat/>
    <w:pPr>
      <w:keepNext/>
      <w:shd w:val="clear" w:color="auto" w:fill="000000"/>
      <w:jc w:val="center"/>
      <w:outlineLvl w:val="5"/>
    </w:pPr>
    <w:rPr>
      <w:b/>
      <w:bCs/>
      <w:color w:val="FFFFFF"/>
      <w:sz w:val="28"/>
      <w:szCs w:val="28"/>
    </w:rPr>
  </w:style>
  <w:style w:type="paragraph" w:styleId="7">
    <w:name w:val="heading 7"/>
    <w:basedOn w:val="a"/>
    <w:next w:val="a"/>
    <w:qFormat/>
    <w:pPr>
      <w:keepNext/>
      <w:outlineLvl w:val="6"/>
    </w:pPr>
    <w:rPr>
      <w:rFonts w:ascii="Garamond" w:hAnsi="Garamond"/>
      <w:b/>
      <w:bCs/>
      <w:sz w:val="160"/>
      <w:szCs w:val="160"/>
    </w:rPr>
  </w:style>
  <w:style w:type="paragraph" w:styleId="8">
    <w:name w:val="heading 8"/>
    <w:basedOn w:val="a"/>
    <w:next w:val="a"/>
    <w:qFormat/>
    <w:pPr>
      <w:keepNext/>
      <w:widowControl w:val="0"/>
      <w:tabs>
        <w:tab w:val="left" w:pos="8080"/>
      </w:tabs>
      <w:jc w:val="both"/>
      <w:outlineLvl w:val="7"/>
    </w:pPr>
    <w:rPr>
      <w:rFonts w:ascii="Arial" w:hAnsi="Arial" w:cs="Arial"/>
      <w:b/>
      <w:bCs/>
      <w:snapToGrid w:val="0"/>
      <w:sz w:val="15"/>
      <w:szCs w:val="15"/>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Title"/>
    <w:basedOn w:val="a"/>
    <w:qFormat/>
    <w:pPr>
      <w:pBdr>
        <w:top w:val="single" w:sz="6" w:space="1" w:color="auto"/>
        <w:left w:val="single" w:sz="6" w:space="1" w:color="auto"/>
        <w:bottom w:val="single" w:sz="6" w:space="1" w:color="auto"/>
        <w:right w:val="single" w:sz="6" w:space="1" w:color="auto"/>
      </w:pBdr>
      <w:jc w:val="center"/>
    </w:pPr>
    <w:rPr>
      <w:b/>
      <w:bCs/>
      <w:color w:val="000000"/>
      <w:spacing w:val="186"/>
      <w:sz w:val="36"/>
      <w:szCs w:val="36"/>
    </w:rPr>
  </w:style>
  <w:style w:type="paragraph" w:styleId="a6">
    <w:name w:val="Subtitle"/>
    <w:basedOn w:val="a"/>
    <w:qFormat/>
    <w:pPr>
      <w:pBdr>
        <w:top w:val="single" w:sz="6" w:space="1" w:color="auto"/>
        <w:left w:val="single" w:sz="6" w:space="1" w:color="auto"/>
        <w:bottom w:val="single" w:sz="6" w:space="1" w:color="auto"/>
        <w:right w:val="single" w:sz="6" w:space="1" w:color="auto"/>
      </w:pBdr>
      <w:jc w:val="center"/>
    </w:pPr>
    <w:rPr>
      <w:b/>
      <w:bCs/>
      <w:color w:val="000000"/>
      <w:spacing w:val="130"/>
      <w:sz w:val="22"/>
      <w:szCs w:val="22"/>
    </w:rPr>
  </w:style>
  <w:style w:type="paragraph" w:styleId="a7">
    <w:name w:val="Body Text"/>
    <w:basedOn w:val="a"/>
    <w:pPr>
      <w:shd w:val="clear" w:color="auto" w:fill="FFFFFF"/>
      <w:jc w:val="center"/>
    </w:pPr>
    <w:rPr>
      <w:b/>
      <w:bCs/>
      <w:color w:val="000000"/>
      <w:sz w:val="22"/>
      <w:szCs w:val="22"/>
    </w:rPr>
  </w:style>
  <w:style w:type="paragraph" w:styleId="20">
    <w:name w:val="Body Text 2"/>
    <w:basedOn w:val="a"/>
    <w:pPr>
      <w:jc w:val="center"/>
    </w:pPr>
    <w:rPr>
      <w:b/>
      <w:bCs/>
      <w:color w:val="000000"/>
      <w:spacing w:val="-18"/>
      <w:sz w:val="22"/>
      <w:szCs w:val="22"/>
    </w:rPr>
  </w:style>
  <w:style w:type="paragraph" w:styleId="30">
    <w:name w:val="Body Text 3"/>
    <w:basedOn w:val="a"/>
    <w:pPr>
      <w:jc w:val="center"/>
    </w:pPr>
    <w:rPr>
      <w:b/>
      <w:bCs/>
      <w:sz w:val="22"/>
      <w:szCs w:val="22"/>
    </w:rPr>
  </w:style>
  <w:style w:type="character" w:styleId="a8">
    <w:name w:val="Emphasis"/>
    <w:qFormat/>
    <w:rPr>
      <w:i/>
      <w:iCs/>
    </w:rPr>
  </w:style>
  <w:style w:type="character" w:styleId="a9">
    <w:name w:val="Hyperlink"/>
    <w:rPr>
      <w:color w:val="0000FF"/>
      <w:u w:val="single"/>
    </w:rPr>
  </w:style>
  <w:style w:type="character" w:styleId="aa">
    <w:name w:val="FollowedHyperlink"/>
    <w:rPr>
      <w:color w:val="800080"/>
      <w:u w:val="single"/>
    </w:rPr>
  </w:style>
  <w:style w:type="paragraph" w:styleId="ab">
    <w:name w:val="caption"/>
    <w:basedOn w:val="a"/>
    <w:next w:val="a"/>
    <w:qFormat/>
    <w:pPr>
      <w:spacing w:before="120" w:after="120"/>
    </w:pPr>
    <w:rPr>
      <w:b/>
      <w:bCs/>
    </w:rPr>
  </w:style>
  <w:style w:type="paragraph" w:styleId="ac">
    <w:name w:val="annotation text"/>
    <w:basedOn w:val="a"/>
    <w:semiHidden/>
    <w:rPr>
      <w:lang w:val="en-AU"/>
    </w:rPr>
  </w:style>
  <w:style w:type="paragraph" w:styleId="ad">
    <w:name w:val="Body Text Indent"/>
    <w:basedOn w:val="a"/>
    <w:pPr>
      <w:ind w:left="270"/>
      <w:jc w:val="both"/>
    </w:pPr>
    <w:rPr>
      <w:sz w:val="18"/>
      <w:szCs w:val="18"/>
    </w:rPr>
  </w:style>
  <w:style w:type="paragraph" w:styleId="ae">
    <w:name w:val="Document Map"/>
    <w:basedOn w:val="a"/>
    <w:semiHidden/>
    <w:pPr>
      <w:shd w:val="clear" w:color="auto" w:fill="000080"/>
    </w:pPr>
    <w:rPr>
      <w:rFonts w:ascii="Tahoma" w:hAnsi="Tahoma" w:cs="Tahoma"/>
    </w:rPr>
  </w:style>
  <w:style w:type="character" w:customStyle="1" w:styleId="Training">
    <w:name w:val="Training"/>
    <w:semiHidden/>
    <w:rPr>
      <w:rFonts w:ascii="Arial" w:hAnsi="Arial" w:cs="Arial"/>
      <w:b w:val="0"/>
      <w:bCs w:val="0"/>
      <w:i w:val="0"/>
      <w:iCs w:val="0"/>
      <w:strike w:val="0"/>
      <w:color w:val="auto"/>
      <w:sz w:val="24"/>
      <w:szCs w:val="24"/>
      <w:u w:val="none"/>
    </w:rPr>
  </w:style>
  <w:style w:type="paragraph" w:customStyle="1" w:styleId="10">
    <w:name w:val="註解方塊文字1"/>
    <w:basedOn w:val="a"/>
    <w:semiHidden/>
    <w:rPr>
      <w:rFonts w:ascii="Tahoma" w:hAnsi="Tahoma" w:cs="Tahoma"/>
      <w:sz w:val="16"/>
      <w:szCs w:val="16"/>
    </w:rPr>
  </w:style>
  <w:style w:type="character" w:styleId="af">
    <w:name w:val="Strong"/>
    <w:qFormat/>
    <w:rPr>
      <w:b/>
      <w:bCs/>
    </w:rPr>
  </w:style>
  <w:style w:type="paragraph" w:styleId="af0">
    <w:name w:val="Balloon Text"/>
    <w:basedOn w:val="a"/>
    <w:link w:val="af1"/>
    <w:rsid w:val="005D2F7B"/>
    <w:rPr>
      <w:rFonts w:ascii="Calibri Light" w:hAnsi="Calibri Light"/>
      <w:sz w:val="18"/>
      <w:szCs w:val="18"/>
    </w:rPr>
  </w:style>
  <w:style w:type="character" w:customStyle="1" w:styleId="af1">
    <w:name w:val="註解方塊文字 字元"/>
    <w:link w:val="af0"/>
    <w:rsid w:val="005D2F7B"/>
    <w:rPr>
      <w:rFonts w:ascii="Calibri Light" w:eastAsia="新細明體" w:hAnsi="Calibri Light" w:cs="Times New Roman"/>
      <w:sz w:val="18"/>
      <w:szCs w:val="18"/>
      <w:lang w:val="en-GB" w:eastAsia="zh-CN"/>
    </w:rPr>
  </w:style>
  <w:style w:type="character" w:customStyle="1" w:styleId="wdyuqq">
    <w:name w:val="wdyuqq"/>
    <w:basedOn w:val="a0"/>
    <w:rsid w:val="009E32D5"/>
  </w:style>
  <w:style w:type="table" w:styleId="af2">
    <w:name w:val="Table Grid"/>
    <w:basedOn w:val="a1"/>
    <w:rsid w:val="007D7A15"/>
    <w:rPr>
      <w:lang w:val="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7D7A15"/>
    <w:pPr>
      <w:ind w:leftChars="200" w:left="480"/>
    </w:pPr>
    <w:rPr>
      <w:rFonts w:ascii="Cambria" w:eastAsia="標楷體" w:hAnsi="Cambria"/>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es@chanchao.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2</Pages>
  <Words>1548</Words>
  <Characters>7903</Characters>
  <Application>Microsoft Office Word</Application>
  <DocSecurity>0</DocSecurity>
  <Lines>65</Lines>
  <Paragraphs>18</Paragraphs>
  <ScaleCrop>false</ScaleCrop>
  <Company> </Company>
  <LinksUpToDate>false</LinksUpToDate>
  <CharactersWithSpaces>9433</CharactersWithSpaces>
  <SharedDoc>false</SharedDoc>
  <HLinks>
    <vt:vector size="6" baseType="variant">
      <vt:variant>
        <vt:i4>2752585</vt:i4>
      </vt:variant>
      <vt:variant>
        <vt:i4>0</vt:i4>
      </vt:variant>
      <vt:variant>
        <vt:i4>0</vt:i4>
      </vt:variant>
      <vt:variant>
        <vt:i4>5</vt:i4>
      </vt:variant>
      <vt:variant>
        <vt:lpwstr>mailto:steven@chanchao.com.tw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Euro</dc:title>
  <dc:subject/>
  <dc:creator>EW/LN/CB</dc:creator>
  <cp:keywords>Application Euro</cp:keywords>
  <dc:description/>
  <cp:lastModifiedBy>Tim(柯又銓)</cp:lastModifiedBy>
  <cp:revision>19</cp:revision>
  <cp:lastPrinted>2023-09-14T07:23:00Z</cp:lastPrinted>
  <dcterms:created xsi:type="dcterms:W3CDTF">2023-08-29T07:59:00Z</dcterms:created>
  <dcterms:modified xsi:type="dcterms:W3CDTF">2025-03-24T08:05:00Z</dcterms:modified>
</cp:coreProperties>
</file>