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D7" w:rsidRPr="006431DB" w:rsidRDefault="00F24348" w:rsidP="004A4DD7">
      <w:pPr>
        <w:spacing w:line="0" w:lineRule="atLeast"/>
        <w:rPr>
          <w:rFonts w:ascii="微軟正黑體" w:eastAsia="微軟正黑體" w:hAnsi="微軟正黑體" w:cs="新細明體"/>
          <w:b/>
          <w:sz w:val="52"/>
          <w:szCs w:val="52"/>
        </w:rPr>
      </w:pPr>
      <w:r>
        <w:rPr>
          <w:rFonts w:ascii="微軟正黑體" w:eastAsia="微軟正黑體" w:hAnsi="微軟正黑體" w:cs="新細明體"/>
          <w:b/>
          <w:sz w:val="48"/>
          <w:szCs w:val="52"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48.75pt">
            <v:imagedata r:id="rId7" o:title="3-1"/>
          </v:shape>
        </w:pict>
      </w:r>
    </w:p>
    <w:tbl>
      <w:tblPr>
        <w:tblpPr w:leftFromText="180" w:rightFromText="180" w:vertAnchor="text" w:horzAnchor="margin" w:tblpY="1689"/>
        <w:tblW w:w="104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2551"/>
        <w:gridCol w:w="1837"/>
        <w:gridCol w:w="6"/>
        <w:gridCol w:w="202"/>
        <w:gridCol w:w="69"/>
        <w:gridCol w:w="2114"/>
        <w:gridCol w:w="2114"/>
      </w:tblGrid>
      <w:tr w:rsidR="004A4DD7" w:rsidRPr="006431DB" w:rsidTr="00036014">
        <w:trPr>
          <w:cantSplit/>
          <w:trHeight w:val="492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公司名稱</w:t>
            </w:r>
          </w:p>
        </w:tc>
        <w:tc>
          <w:tcPr>
            <w:tcW w:w="8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both"/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>(中)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widowControl/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both"/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>(英)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 w:hint="eastAsia"/>
                <w:color w:val="404040" w:themeColor="text1" w:themeTint="BF"/>
                <w:szCs w:val="24"/>
              </w:rPr>
              <w:t>公司</w:t>
            </w: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地址</w:t>
            </w:r>
          </w:p>
        </w:tc>
        <w:tc>
          <w:tcPr>
            <w:tcW w:w="8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both"/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>(中)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widowControl/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both"/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>(英)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統一編號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DD7" w:rsidRPr="006431DB" w:rsidRDefault="004A4DD7" w:rsidP="00036014">
            <w:pPr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聯絡人</w:t>
            </w:r>
          </w:p>
        </w:tc>
        <w:tc>
          <w:tcPr>
            <w:tcW w:w="450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 xml:space="preserve">      職稱</w:t>
            </w:r>
            <w:r w:rsidRPr="006431DB">
              <w:rPr>
                <w:rFonts w:ascii="微軟正黑體" w:eastAsia="微軟正黑體" w:hAnsi="微軟正黑體" w:cstheme="minorHAnsi" w:hint="eastAsia"/>
                <w:color w:val="404040" w:themeColor="text1" w:themeTint="BF"/>
                <w:szCs w:val="24"/>
              </w:rPr>
              <w:t>：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手機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4DD7" w:rsidRPr="006431DB" w:rsidRDefault="004A4DD7" w:rsidP="00036014">
            <w:pPr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bCs/>
                <w:color w:val="404040" w:themeColor="text1" w:themeTint="BF"/>
                <w:szCs w:val="24"/>
              </w:rPr>
              <w:t>電話</w:t>
            </w:r>
            <w:r w:rsidRPr="006431DB">
              <w:rPr>
                <w:rFonts w:ascii="微軟正黑體" w:eastAsia="微軟正黑體" w:hAnsi="微軟正黑體" w:cstheme="minorHAnsi" w:hint="eastAsia"/>
                <w:bCs/>
                <w:color w:val="404040" w:themeColor="text1" w:themeTint="BF"/>
                <w:szCs w:val="24"/>
              </w:rPr>
              <w:t>／</w:t>
            </w: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傳真</w:t>
            </w:r>
          </w:p>
        </w:tc>
        <w:tc>
          <w:tcPr>
            <w:tcW w:w="44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DD7" w:rsidRPr="006431DB" w:rsidRDefault="004A4DD7" w:rsidP="00036014">
            <w:pPr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 w:hint="eastAsia"/>
                <w:color w:val="404040" w:themeColor="text1" w:themeTint="BF"/>
                <w:szCs w:val="24"/>
              </w:rPr>
              <w:t>(T)　　　　　　　　(F)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E-mail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4DD7" w:rsidRPr="006431DB" w:rsidRDefault="004A4DD7" w:rsidP="00036014">
            <w:pPr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 w:hint="eastAsia"/>
                <w:color w:val="404040" w:themeColor="text1" w:themeTint="BF"/>
                <w:szCs w:val="24"/>
              </w:rPr>
              <w:t>公司</w:t>
            </w: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網址</w:t>
            </w:r>
          </w:p>
        </w:tc>
        <w:tc>
          <w:tcPr>
            <w:tcW w:w="4505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A4DD7" w:rsidRPr="006431DB" w:rsidRDefault="004A4DD7" w:rsidP="00036014">
            <w:pPr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參展產品</w:t>
            </w:r>
            <w:r w:rsidRPr="006431DB">
              <w:rPr>
                <w:rFonts w:ascii="微軟正黑體" w:eastAsia="微軟正黑體" w:hAnsi="微軟正黑體" w:cstheme="minorHAnsi" w:hint="eastAsia"/>
                <w:color w:val="404040" w:themeColor="text1" w:themeTint="BF"/>
                <w:szCs w:val="24"/>
              </w:rPr>
              <w:t>名稱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ind w:left="60"/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>(中)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widowControl/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ind w:left="60"/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>(英)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 w:hint="eastAsia"/>
                <w:color w:val="404040" w:themeColor="text1" w:themeTint="BF"/>
                <w:szCs w:val="24"/>
              </w:rPr>
              <w:t>產品發表會</w:t>
            </w:r>
          </w:p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 w:hint="eastAsia"/>
                <w:color w:val="404040" w:themeColor="text1" w:themeTint="BF"/>
                <w:szCs w:val="24"/>
              </w:rPr>
              <w:t>主題名稱</w:t>
            </w: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ind w:left="60"/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>(中)</w:t>
            </w:r>
          </w:p>
        </w:tc>
      </w:tr>
      <w:tr w:rsidR="004A4DD7" w:rsidRPr="006431DB" w:rsidTr="00036014">
        <w:trPr>
          <w:cantSplit/>
          <w:trHeight w:val="492"/>
        </w:trPr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889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DD7" w:rsidRPr="006431DB" w:rsidRDefault="004A4DD7" w:rsidP="00036014">
            <w:pPr>
              <w:spacing w:line="0" w:lineRule="atLeast"/>
              <w:ind w:left="60"/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>(英)</w:t>
            </w:r>
          </w:p>
        </w:tc>
      </w:tr>
      <w:tr w:rsidR="004A4DD7" w:rsidRPr="006431DB" w:rsidTr="004A4DD7">
        <w:trPr>
          <w:cantSplit/>
          <w:trHeight w:val="397"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攤位規格</w:t>
            </w:r>
          </w:p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24"/>
              </w:rPr>
              <w:t>（皆未稅價）</w:t>
            </w: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 w:val="20"/>
                <w:szCs w:val="24"/>
              </w:rPr>
              <w:t xml:space="preserve"> </w:t>
            </w: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 xml:space="preserve">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4DD7" w:rsidRPr="006431DB" w:rsidRDefault="004A4DD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攤位型式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3EBE3"/>
            <w:hideMark/>
          </w:tcPr>
          <w:p w:rsidR="004A4DD7" w:rsidRPr="006431DB" w:rsidRDefault="004A4DD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微糖價</w:t>
            </w:r>
            <w:r w:rsidRPr="006431DB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4"/>
              </w:rPr>
              <w:t>(3/31前)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A4DD7" w:rsidRPr="006431DB" w:rsidRDefault="004A4DD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少糖價</w:t>
            </w:r>
            <w:r w:rsidRPr="006431DB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4"/>
              </w:rPr>
              <w:t>(4/30前)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4A4DD7" w:rsidRPr="006431DB" w:rsidRDefault="004A4DD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hint="eastAsia"/>
                <w:b/>
                <w:color w:val="404040" w:themeColor="text1" w:themeTint="BF"/>
                <w:szCs w:val="24"/>
              </w:rPr>
              <w:t>全糖價</w:t>
            </w:r>
            <w:r w:rsidRPr="006431DB">
              <w:rPr>
                <w:rFonts w:ascii="微軟正黑體" w:eastAsia="微軟正黑體" w:hAnsi="微軟正黑體" w:hint="eastAsia"/>
                <w:b/>
                <w:color w:val="404040" w:themeColor="text1" w:themeTint="BF"/>
                <w:sz w:val="20"/>
                <w:szCs w:val="24"/>
              </w:rPr>
              <w:t>(5/1起)</w:t>
            </w:r>
          </w:p>
        </w:tc>
      </w:tr>
      <w:tr w:rsidR="004A4DD7" w:rsidRPr="006431DB" w:rsidTr="00036014">
        <w:trPr>
          <w:cantSplit/>
          <w:trHeight w:val="361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widowControl/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DD7" w:rsidRPr="006431DB" w:rsidRDefault="004A4DD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微型攤位</w:t>
            </w:r>
            <w:r w:rsidRPr="006431DB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24"/>
              </w:rPr>
              <w:t>（1.5*2平方米）</w:t>
            </w:r>
          </w:p>
        </w:tc>
        <w:tc>
          <w:tcPr>
            <w:tcW w:w="2114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CE1E0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color w:val="404040" w:themeColor="text1" w:themeTint="BF"/>
                  <w:szCs w:val="24"/>
                </w:rPr>
                <w:id w:val="-171835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DD7" w:rsidRPr="006431DB">
                  <w:rPr>
                    <w:rFonts w:ascii="Segoe UI Symbol" w:eastAsia="微軟正黑體" w:hAnsi="Segoe UI Symbol" w:cs="Segoe UI Symbol"/>
                    <w:color w:val="404040" w:themeColor="text1" w:themeTint="BF"/>
                    <w:szCs w:val="24"/>
                  </w:rPr>
                  <w:t>☐</w:t>
                </w:r>
              </w:sdtContent>
            </w:sdt>
            <w:r w:rsidR="004A4DD7" w:rsidRPr="006431D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 </w:t>
            </w:r>
            <w:r w:rsidR="004A4DD7" w:rsidRPr="006431D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NT$ 30</w:t>
            </w:r>
            <w:r w:rsidR="004A4DD7" w:rsidRPr="006431D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,</w:t>
            </w:r>
            <w:r w:rsidR="004A4DD7" w:rsidRPr="006431D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000</w:t>
            </w:r>
          </w:p>
        </w:tc>
        <w:tc>
          <w:tcPr>
            <w:tcW w:w="2114" w:type="dxa"/>
            <w:tcBorders>
              <w:left w:val="single" w:sz="6" w:space="0" w:color="auto"/>
              <w:right w:val="single" w:sz="6" w:space="0" w:color="auto"/>
            </w:tcBorders>
          </w:tcPr>
          <w:p w:rsidR="004A4DD7" w:rsidRPr="006431DB" w:rsidRDefault="00CE1E0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color w:val="404040" w:themeColor="text1" w:themeTint="BF"/>
                  <w:szCs w:val="24"/>
                </w:rPr>
                <w:id w:val="-13200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DD7" w:rsidRPr="006431DB">
                  <w:rPr>
                    <w:rFonts w:ascii="Segoe UI Symbol" w:eastAsia="微軟正黑體" w:hAnsi="Segoe UI Symbol" w:cs="Segoe UI Symbol"/>
                    <w:color w:val="404040" w:themeColor="text1" w:themeTint="BF"/>
                    <w:szCs w:val="24"/>
                  </w:rPr>
                  <w:t>☐</w:t>
                </w:r>
              </w:sdtContent>
            </w:sdt>
            <w:r w:rsidR="004A4DD7" w:rsidRPr="006431D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 </w:t>
            </w:r>
            <w:r w:rsidR="004A4DD7" w:rsidRPr="006431D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NT$ 3</w:t>
            </w:r>
            <w:r w:rsidR="004A4DD7" w:rsidRPr="006431D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3,</w:t>
            </w:r>
            <w:r w:rsidR="004A4DD7" w:rsidRPr="006431D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000</w:t>
            </w:r>
          </w:p>
        </w:tc>
        <w:tc>
          <w:tcPr>
            <w:tcW w:w="2114" w:type="dxa"/>
            <w:tcBorders>
              <w:left w:val="single" w:sz="6" w:space="0" w:color="auto"/>
            </w:tcBorders>
            <w:vAlign w:val="center"/>
            <w:hideMark/>
          </w:tcPr>
          <w:p w:rsidR="004A4DD7" w:rsidRPr="006431DB" w:rsidRDefault="00CE1E0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color w:val="404040" w:themeColor="text1" w:themeTint="BF"/>
                  <w:szCs w:val="24"/>
                </w:rPr>
                <w:id w:val="194202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DD7" w:rsidRPr="006431DB">
                  <w:rPr>
                    <w:rFonts w:ascii="Segoe UI Symbol" w:eastAsia="微軟正黑體" w:hAnsi="Segoe UI Symbol" w:cs="Segoe UI Symbol"/>
                    <w:color w:val="404040" w:themeColor="text1" w:themeTint="BF"/>
                    <w:szCs w:val="24"/>
                  </w:rPr>
                  <w:t>☐</w:t>
                </w:r>
              </w:sdtContent>
            </w:sdt>
            <w:r w:rsidR="004A4DD7" w:rsidRPr="006431D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 </w:t>
            </w:r>
            <w:r w:rsidR="004A4DD7" w:rsidRPr="006431D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 xml:space="preserve">NT$ </w:t>
            </w:r>
            <w:r w:rsidR="004A4DD7" w:rsidRPr="006431D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>38,000</w:t>
            </w:r>
          </w:p>
        </w:tc>
      </w:tr>
      <w:tr w:rsidR="004A4DD7" w:rsidRPr="006431DB" w:rsidTr="00036014">
        <w:trPr>
          <w:cantSplit/>
          <w:trHeight w:val="397"/>
        </w:trPr>
        <w:tc>
          <w:tcPr>
            <w:tcW w:w="155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widowControl/>
              <w:spacing w:line="0" w:lineRule="atLeast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DD7" w:rsidRPr="006431DB" w:rsidRDefault="004A4DD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hint="eastAsia"/>
                <w:color w:val="404040" w:themeColor="text1" w:themeTint="BF"/>
                <w:szCs w:val="24"/>
              </w:rPr>
              <w:t>標準攤位</w:t>
            </w:r>
            <w:r w:rsidRPr="006431DB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24"/>
              </w:rPr>
              <w:t>（3*3平方米）</w:t>
            </w:r>
          </w:p>
        </w:tc>
        <w:tc>
          <w:tcPr>
            <w:tcW w:w="6342" w:type="dxa"/>
            <w:gridSpan w:val="6"/>
            <w:tcBorders>
              <w:left w:val="single" w:sz="6" w:space="0" w:color="auto"/>
            </w:tcBorders>
            <w:vAlign w:val="center"/>
            <w:hideMark/>
          </w:tcPr>
          <w:p w:rsidR="004A4DD7" w:rsidRPr="006431DB" w:rsidRDefault="00CE1E07" w:rsidP="00036014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</w:pPr>
            <w:sdt>
              <w:sdtPr>
                <w:rPr>
                  <w:rFonts w:ascii="微軟正黑體" w:eastAsia="微軟正黑體" w:hAnsi="微軟正黑體" w:cs="Arial" w:hint="eastAsia"/>
                  <w:color w:val="404040" w:themeColor="text1" w:themeTint="BF"/>
                  <w:szCs w:val="24"/>
                </w:rPr>
                <w:id w:val="-2957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4DD7" w:rsidRPr="006431DB">
                  <w:rPr>
                    <w:rFonts w:ascii="Segoe UI Symbol" w:eastAsia="微軟正黑體" w:hAnsi="Segoe UI Symbol" w:cs="Segoe UI Symbol"/>
                    <w:color w:val="404040" w:themeColor="text1" w:themeTint="BF"/>
                    <w:szCs w:val="24"/>
                  </w:rPr>
                  <w:t>☐</w:t>
                </w:r>
              </w:sdtContent>
            </w:sdt>
            <w:r w:rsidR="004A4DD7" w:rsidRPr="006431DB">
              <w:rPr>
                <w:rFonts w:ascii="微軟正黑體" w:eastAsia="微軟正黑體" w:hAnsi="微軟正黑體" w:cs="Arial"/>
                <w:color w:val="404040" w:themeColor="text1" w:themeTint="BF"/>
                <w:szCs w:val="24"/>
              </w:rPr>
              <w:t xml:space="preserve"> </w:t>
            </w:r>
            <w:r w:rsidR="004A4DD7" w:rsidRPr="006431DB">
              <w:rPr>
                <w:rFonts w:ascii="微軟正黑體" w:eastAsia="微軟正黑體" w:hAnsi="微軟正黑體" w:cs="Arial" w:hint="eastAsia"/>
                <w:color w:val="404040" w:themeColor="text1" w:themeTint="BF"/>
                <w:szCs w:val="24"/>
              </w:rPr>
              <w:t>NT$ 51,500</w:t>
            </w:r>
          </w:p>
        </w:tc>
      </w:tr>
      <w:tr w:rsidR="004A4DD7" w:rsidRPr="006431DB" w:rsidTr="00036014">
        <w:trPr>
          <w:cantSplit/>
          <w:trHeight w:val="776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攤位數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7" w:rsidRPr="006431DB" w:rsidRDefault="004A4DD7" w:rsidP="00036014">
            <w:pPr>
              <w:spacing w:line="0" w:lineRule="atLeast"/>
              <w:ind w:right="-688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  <w:r w:rsidRPr="006431DB"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  <w:t>參展總費用</w:t>
            </w:r>
            <w:r w:rsidRPr="006431DB">
              <w:rPr>
                <w:rFonts w:ascii="微軟正黑體" w:eastAsia="微軟正黑體" w:hAnsi="微軟正黑體" w:hint="eastAsia"/>
                <w:color w:val="404040" w:themeColor="text1" w:themeTint="BF"/>
                <w:sz w:val="18"/>
                <w:szCs w:val="24"/>
              </w:rPr>
              <w:t>（未稅）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DD7" w:rsidRPr="006431DB" w:rsidRDefault="004A4DD7" w:rsidP="00036014">
            <w:pPr>
              <w:spacing w:line="0" w:lineRule="atLeast"/>
              <w:ind w:right="-688"/>
              <w:rPr>
                <w:rFonts w:ascii="微軟正黑體" w:eastAsia="微軟正黑體" w:hAnsi="微軟正黑體" w:cstheme="minorHAnsi"/>
                <w:color w:val="404040" w:themeColor="text1" w:themeTint="BF"/>
                <w:szCs w:val="24"/>
              </w:rPr>
            </w:pPr>
          </w:p>
        </w:tc>
      </w:tr>
    </w:tbl>
    <w:p w:rsidR="004A4DD7" w:rsidRPr="006431DB" w:rsidRDefault="004A4DD7" w:rsidP="004A4DD7">
      <w:pPr>
        <w:spacing w:before="300" w:line="0" w:lineRule="atLeast"/>
        <w:ind w:rightChars="367" w:right="881"/>
        <w:jc w:val="center"/>
        <w:rPr>
          <w:rFonts w:ascii="微軟正黑體" w:eastAsia="微軟正黑體" w:hAnsi="微軟正黑體" w:cs="Arial"/>
          <w:color w:val="A6A6A6" w:themeColor="background1" w:themeShade="A6"/>
          <w:sz w:val="20"/>
        </w:rPr>
      </w:pPr>
      <w:r w:rsidRPr="006431DB">
        <w:rPr>
          <w:rFonts w:ascii="微軟正黑體" w:eastAsia="微軟正黑體" w:hAnsi="微軟正黑體" w:cs="Arial"/>
          <w:b/>
          <w:bCs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CEEE0B" wp14:editId="348ED9AA">
                <wp:simplePos x="0" y="0"/>
                <wp:positionH relativeFrom="column">
                  <wp:posOffset>-89535</wp:posOffset>
                </wp:positionH>
                <wp:positionV relativeFrom="paragraph">
                  <wp:posOffset>303412</wp:posOffset>
                </wp:positionV>
                <wp:extent cx="2602230" cy="600075"/>
                <wp:effectExtent l="0" t="0" r="0" b="0"/>
                <wp:wrapTight wrapText="bothSides">
                  <wp:wrapPolygon edited="0">
                    <wp:start x="316" y="0"/>
                    <wp:lineTo x="316" y="20571"/>
                    <wp:lineTo x="21189" y="20571"/>
                    <wp:lineTo x="21189" y="0"/>
                    <wp:lineTo x="316" y="0"/>
                  </wp:wrapPolygon>
                </wp:wrapTight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DD7" w:rsidRPr="004A3999" w:rsidRDefault="004A4DD7" w:rsidP="004A4DD7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展示日期：20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20</w:t>
                            </w: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年</w:t>
                            </w:r>
                            <w:r w:rsidRPr="004A3999"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>8</w:t>
                            </w: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19</w:t>
                            </w: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日</w:t>
                            </w:r>
                            <w:r w:rsidRPr="004A3999"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 xml:space="preserve">-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22</w:t>
                            </w:r>
                            <w:r w:rsidRPr="004A3999"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>日</w:t>
                            </w:r>
                          </w:p>
                          <w:p w:rsidR="004A4DD7" w:rsidRPr="004A3999" w:rsidRDefault="004A4DD7" w:rsidP="004A4DD7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</w:pPr>
                            <w:r w:rsidRPr="004A3999">
                              <w:rPr>
                                <w:rFonts w:ascii="微軟正黑體" w:eastAsia="微軟正黑體" w:hAnsi="微軟正黑體" w:cs="Arial"/>
                                <w:sz w:val="22"/>
                              </w:rPr>
                              <w:t>展示地點：台北南港展覽館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sz w:val="22"/>
                              </w:rPr>
                              <w:t xml:space="preserve"> 二館4樓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EEE0B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7.05pt;margin-top:23.9pt;width:204.9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" filled="f" stroked="f">
                <v:textbox inset="6.75pt,3.75pt,6.75pt,3.75pt">
                  <w:txbxContent>
                    <w:p w:rsidR="004A4DD7" w:rsidRPr="004A3999" w:rsidRDefault="004A4DD7" w:rsidP="004A4DD7">
                      <w:pPr>
                        <w:spacing w:line="320" w:lineRule="exact"/>
                        <w:rPr>
                          <w:rFonts w:ascii="微軟正黑體" w:eastAsia="微軟正黑體" w:hAnsi="微軟正黑體" w:cs="Arial"/>
                          <w:sz w:val="22"/>
                        </w:rPr>
                      </w:pP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展示日期：20</w:t>
                      </w:r>
                      <w:r>
                        <w:rPr>
                          <w:rFonts w:ascii="微軟正黑體" w:eastAsia="微軟正黑體" w:hAnsi="微軟正黑體" w:cs="Arial"/>
                          <w:sz w:val="22"/>
                        </w:rPr>
                        <w:t>20</w:t>
                      </w: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年</w:t>
                      </w:r>
                      <w:r w:rsidRPr="004A3999"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>8</w:t>
                      </w: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月</w:t>
                      </w:r>
                      <w:r>
                        <w:rPr>
                          <w:rFonts w:ascii="微軟正黑體" w:eastAsia="微軟正黑體" w:hAnsi="微軟正黑體" w:cs="Arial"/>
                          <w:sz w:val="22"/>
                        </w:rPr>
                        <w:t>19</w:t>
                      </w: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日</w:t>
                      </w:r>
                      <w:r w:rsidRPr="004A3999"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 xml:space="preserve">- </w:t>
                      </w:r>
                      <w:r>
                        <w:rPr>
                          <w:rFonts w:ascii="微軟正黑體" w:eastAsia="微軟正黑體" w:hAnsi="微軟正黑體" w:cs="Arial"/>
                          <w:sz w:val="22"/>
                        </w:rPr>
                        <w:t>22</w:t>
                      </w:r>
                      <w:r w:rsidRPr="004A3999"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>日</w:t>
                      </w:r>
                    </w:p>
                    <w:p w:rsidR="004A4DD7" w:rsidRPr="004A3999" w:rsidRDefault="004A4DD7" w:rsidP="004A4DD7">
                      <w:pPr>
                        <w:spacing w:line="320" w:lineRule="exact"/>
                        <w:rPr>
                          <w:rFonts w:ascii="微軟正黑體" w:eastAsia="微軟正黑體" w:hAnsi="微軟正黑體" w:cs="Arial"/>
                          <w:sz w:val="22"/>
                        </w:rPr>
                      </w:pPr>
                      <w:r w:rsidRPr="004A3999">
                        <w:rPr>
                          <w:rFonts w:ascii="微軟正黑體" w:eastAsia="微軟正黑體" w:hAnsi="微軟正黑體" w:cs="Arial"/>
                          <w:sz w:val="22"/>
                        </w:rPr>
                        <w:t>展示地點：台北南港展覽館</w:t>
                      </w:r>
                      <w:r>
                        <w:rPr>
                          <w:rFonts w:ascii="微軟正黑體" w:eastAsia="微軟正黑體" w:hAnsi="微軟正黑體" w:cs="Arial" w:hint="eastAsia"/>
                          <w:sz w:val="22"/>
                        </w:rPr>
                        <w:t xml:space="preserve"> 二館4樓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31DB">
        <w:rPr>
          <w:rFonts w:ascii="微軟正黑體" w:eastAsia="微軟正黑體" w:hAnsi="微軟正黑體" w:cs="Arial" w:hint="eastAsia"/>
          <w:b/>
          <w:bCs/>
          <w:sz w:val="44"/>
        </w:rPr>
        <w:t>報 名 表</w:t>
      </w:r>
      <w:r w:rsidRPr="006431DB">
        <w:rPr>
          <w:rFonts w:ascii="微軟正黑體" w:eastAsia="微軟正黑體" w:hAnsi="微軟正黑體" w:cs="Arial"/>
          <w:sz w:val="44"/>
        </w:rPr>
        <w:t xml:space="preserve"> </w:t>
      </w:r>
      <w:r w:rsidRPr="006431DB">
        <w:rPr>
          <w:rFonts w:ascii="微軟正黑體" w:eastAsia="微軟正黑體" w:hAnsi="微軟正黑體" w:cs="Arial"/>
          <w:sz w:val="48"/>
        </w:rPr>
        <w:t xml:space="preserve"> </w:t>
      </w:r>
      <w:r w:rsidRPr="006431DB">
        <w:rPr>
          <w:rFonts w:ascii="微軟正黑體" w:eastAsia="微軟正黑體" w:hAnsi="微軟正黑體" w:cs="Arial" w:hint="eastAsia"/>
          <w:sz w:val="48"/>
        </w:rPr>
        <w:t xml:space="preserve">  </w:t>
      </w:r>
      <w:r w:rsidRPr="006431DB">
        <w:rPr>
          <w:rFonts w:ascii="微軟正黑體" w:eastAsia="微軟正黑體" w:hAnsi="微軟正黑體" w:cs="Arial"/>
          <w:sz w:val="48"/>
        </w:rPr>
        <w:t xml:space="preserve">  </w:t>
      </w:r>
      <w:r w:rsidRPr="006431DB">
        <w:rPr>
          <w:rFonts w:ascii="微軟正黑體" w:eastAsia="微軟正黑體" w:hAnsi="微軟正黑體" w:cs="Arial" w:hint="eastAsia"/>
          <w:sz w:val="48"/>
        </w:rPr>
        <w:t xml:space="preserve">  </w:t>
      </w:r>
      <w:r w:rsidRPr="006431DB">
        <w:rPr>
          <w:rFonts w:ascii="微軟正黑體" w:eastAsia="微軟正黑體" w:hAnsi="微軟正黑體" w:cs="Arial" w:hint="eastAsia"/>
          <w:szCs w:val="24"/>
        </w:rPr>
        <w:t>年   月   日</w:t>
      </w:r>
      <w:r w:rsidRPr="006431DB">
        <w:rPr>
          <w:rFonts w:ascii="微軟正黑體" w:eastAsia="微軟正黑體" w:hAnsi="微軟正黑體" w:cs="Arial" w:hint="eastAsia"/>
          <w:sz w:val="20"/>
        </w:rPr>
        <w:t xml:space="preserve">                                                                       </w:t>
      </w:r>
      <w:r w:rsidRPr="006431DB">
        <w:rPr>
          <w:rFonts w:ascii="微軟正黑體" w:eastAsia="微軟正黑體" w:hAnsi="微軟正黑體" w:cs="Arial" w:hint="eastAsia"/>
          <w:color w:val="A6A6A6" w:themeColor="background1" w:themeShade="A6"/>
          <w:sz w:val="20"/>
        </w:rPr>
        <w:t>附 註：本報名表即為展示籌備會收費依據</w:t>
      </w:r>
    </w:p>
    <w:p w:rsidR="004A4DD7" w:rsidRPr="006431DB" w:rsidRDefault="004A4DD7" w:rsidP="004A4DD7">
      <w:pPr>
        <w:spacing w:before="300" w:line="0" w:lineRule="atLeast"/>
        <w:ind w:rightChars="367" w:right="881"/>
        <w:jc w:val="center"/>
        <w:rPr>
          <w:rFonts w:ascii="微軟正黑體" w:eastAsia="微軟正黑體" w:hAnsi="微軟正黑體" w:cs="Arial"/>
        </w:rPr>
      </w:pPr>
      <w:r w:rsidRPr="006431DB">
        <w:rPr>
          <w:rFonts w:ascii="微軟正黑體" w:eastAsia="微軟正黑體" w:hAnsi="微軟正黑體" w:cs="Arial" w:hint="eastAsia"/>
        </w:rPr>
        <w:t xml:space="preserve">    參展廠商公司簽章                   負責人簽章                    經辦人簽章           </w:t>
      </w:r>
    </w:p>
    <w:p w:rsidR="004A4DD7" w:rsidRPr="006431DB" w:rsidRDefault="004A4DD7" w:rsidP="004A4DD7">
      <w:pPr>
        <w:spacing w:line="0" w:lineRule="atLeast"/>
        <w:ind w:right="-688"/>
        <w:rPr>
          <w:rFonts w:ascii="微軟正黑體" w:eastAsia="微軟正黑體" w:hAnsi="微軟正黑體" w:cs="Arial"/>
        </w:rPr>
      </w:pPr>
    </w:p>
    <w:p w:rsidR="004A4DD7" w:rsidRPr="006431DB" w:rsidRDefault="004A4DD7" w:rsidP="004A4DD7">
      <w:pPr>
        <w:spacing w:line="0" w:lineRule="atLeast"/>
        <w:ind w:right="-688"/>
        <w:rPr>
          <w:rFonts w:ascii="微軟正黑體" w:eastAsia="微軟正黑體" w:hAnsi="微軟正黑體" w:cs="Arial"/>
        </w:rPr>
      </w:pPr>
      <w:bookmarkStart w:id="0" w:name="_GoBack"/>
      <w:bookmarkEnd w:id="0"/>
    </w:p>
    <w:p w:rsidR="004A4DD7" w:rsidRPr="006431DB" w:rsidRDefault="004A4DD7" w:rsidP="004A4DD7">
      <w:pPr>
        <w:spacing w:line="0" w:lineRule="atLeast"/>
        <w:ind w:right="-688"/>
        <w:rPr>
          <w:rFonts w:ascii="微軟正黑體" w:eastAsia="微軟正黑體" w:hAnsi="微軟正黑體" w:cs="Arial"/>
          <w:u w:val="single"/>
        </w:rPr>
      </w:pPr>
      <w:r w:rsidRPr="006431DB">
        <w:rPr>
          <w:rFonts w:ascii="微軟正黑體" w:eastAsia="微軟正黑體" w:hAnsi="微軟正黑體" w:cs="Arial" w:hint="eastAsia"/>
        </w:rPr>
        <w:t xml:space="preserve">  </w:t>
      </w:r>
      <w:r w:rsidRPr="006431DB">
        <w:rPr>
          <w:rFonts w:ascii="微軟正黑體" w:eastAsia="微軟正黑體" w:hAnsi="微軟正黑體" w:cs="Arial" w:hint="eastAsia"/>
          <w:u w:val="single"/>
        </w:rPr>
        <w:t xml:space="preserve">                      </w:t>
      </w:r>
      <w:r w:rsidRPr="006431DB">
        <w:rPr>
          <w:rFonts w:ascii="微軟正黑體" w:eastAsia="微軟正黑體" w:hAnsi="微軟正黑體" w:cs="Arial" w:hint="eastAsia"/>
        </w:rPr>
        <w:t xml:space="preserve">          </w:t>
      </w:r>
      <w:r w:rsidRPr="006431DB">
        <w:rPr>
          <w:rFonts w:ascii="微軟正黑體" w:eastAsia="微軟正黑體" w:hAnsi="微軟正黑體" w:cs="Arial" w:hint="eastAsia"/>
          <w:u w:val="single"/>
        </w:rPr>
        <w:t xml:space="preserve">                     </w:t>
      </w:r>
      <w:r w:rsidRPr="006431DB">
        <w:rPr>
          <w:rFonts w:ascii="微軟正黑體" w:eastAsia="微軟正黑體" w:hAnsi="微軟正黑體" w:cs="Arial" w:hint="eastAsia"/>
        </w:rPr>
        <w:t xml:space="preserve">          </w:t>
      </w:r>
      <w:r w:rsidRPr="006431DB">
        <w:rPr>
          <w:rFonts w:ascii="微軟正黑體" w:eastAsia="微軟正黑體" w:hAnsi="微軟正黑體" w:cs="Arial" w:hint="eastAsia"/>
          <w:u w:val="single"/>
        </w:rPr>
        <w:t xml:space="preserve">                    </w:t>
      </w:r>
      <w:r w:rsidRPr="006431DB">
        <w:rPr>
          <w:rFonts w:ascii="微軟正黑體" w:eastAsia="微軟正黑體" w:hAnsi="微軟正黑體" w:cs="Arial" w:hint="eastAsia"/>
        </w:rPr>
        <w:t xml:space="preserve"> </w:t>
      </w:r>
    </w:p>
    <w:p w:rsidR="004A4DD7" w:rsidRPr="006431DB" w:rsidRDefault="004A4DD7" w:rsidP="004A4DD7">
      <w:pPr>
        <w:spacing w:line="0" w:lineRule="atLeast"/>
        <w:ind w:right="-688"/>
        <w:rPr>
          <w:rFonts w:ascii="微軟正黑體" w:eastAsia="微軟正黑體" w:hAnsi="微軟正黑體" w:cs="Arial"/>
        </w:rPr>
      </w:pP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10064"/>
      </w:tblGrid>
      <w:tr w:rsidR="004A4DD7" w:rsidRPr="006431DB" w:rsidTr="00036014">
        <w:trPr>
          <w:trHeight w:val="1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D7" w:rsidRPr="006431DB" w:rsidRDefault="004A4DD7" w:rsidP="00036014">
            <w:pPr>
              <w:spacing w:line="0" w:lineRule="atLeast"/>
              <w:jc w:val="center"/>
              <w:rPr>
                <w:rFonts w:ascii="微軟正黑體" w:eastAsia="微軟正黑體" w:hAnsi="微軟正黑體" w:cs="Times New Roman"/>
              </w:rPr>
            </w:pPr>
            <w:r w:rsidRPr="006431DB">
              <w:rPr>
                <w:rFonts w:ascii="微軟正黑體" w:eastAsia="微軟正黑體" w:hAnsi="微軟正黑體" w:hint="eastAsia"/>
                <w:sz w:val="20"/>
              </w:rPr>
              <w:t>參展公約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DD7" w:rsidRPr="006431DB" w:rsidRDefault="004A4DD7" w:rsidP="004A4DD7">
            <w:pPr>
              <w:widowControl/>
              <w:numPr>
                <w:ilvl w:val="0"/>
                <w:numId w:val="1"/>
              </w:numPr>
              <w:spacing w:line="0" w:lineRule="atLeast"/>
              <w:ind w:left="348" w:hanging="3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31D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參展產品必須如上表所列且符合主題，展品不得超出承租範圍之外，如違反前述二項規定，大會得令其出場。</w:t>
            </w:r>
          </w:p>
          <w:p w:rsidR="004A4DD7" w:rsidRPr="006431DB" w:rsidRDefault="004A4DD7" w:rsidP="004A4DD7">
            <w:pPr>
              <w:widowControl/>
              <w:numPr>
                <w:ilvl w:val="0"/>
                <w:numId w:val="1"/>
              </w:numPr>
              <w:spacing w:line="0" w:lineRule="atLeast"/>
              <w:ind w:left="348" w:hanging="348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431D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展示期間因天災等不可抗拒事件，致展商權益受損時，已繳費用恕不退還。</w:t>
            </w:r>
          </w:p>
          <w:p w:rsidR="004A4DD7" w:rsidRPr="006431DB" w:rsidRDefault="004A4DD7" w:rsidP="004A4DD7">
            <w:pPr>
              <w:widowControl/>
              <w:numPr>
                <w:ilvl w:val="0"/>
                <w:numId w:val="1"/>
              </w:numPr>
              <w:spacing w:line="0" w:lineRule="atLeast"/>
              <w:ind w:left="348" w:hanging="348"/>
              <w:rPr>
                <w:rFonts w:ascii="微軟正黑體" w:eastAsia="微軟正黑體" w:hAnsi="微軟正黑體" w:cs="Arial"/>
              </w:rPr>
            </w:pPr>
            <w:r w:rsidRPr="006431D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展場攤位設施規劃，主辦單位有權依實際需要調整安排，展商必須予以配合。</w:t>
            </w:r>
          </w:p>
          <w:p w:rsidR="004A4DD7" w:rsidRPr="006431DB" w:rsidRDefault="004A4DD7" w:rsidP="004A4DD7">
            <w:pPr>
              <w:widowControl/>
              <w:numPr>
                <w:ilvl w:val="0"/>
                <w:numId w:val="1"/>
              </w:numPr>
              <w:spacing w:line="0" w:lineRule="atLeast"/>
              <w:ind w:left="348" w:hanging="348"/>
              <w:rPr>
                <w:rFonts w:ascii="微軟正黑體" w:eastAsia="微軟正黑體" w:hAnsi="微軟正黑體" w:cs="Arial"/>
              </w:rPr>
            </w:pPr>
            <w:r w:rsidRPr="006431DB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其他注意事項參照展覽會場之一般規定。</w:t>
            </w:r>
          </w:p>
        </w:tc>
      </w:tr>
    </w:tbl>
    <w:p w:rsidR="004A4DD7" w:rsidRPr="00F24348" w:rsidRDefault="004A4DD7" w:rsidP="004A4DD7">
      <w:pPr>
        <w:tabs>
          <w:tab w:val="left" w:pos="7200"/>
        </w:tabs>
        <w:spacing w:line="0" w:lineRule="atLeast"/>
        <w:jc w:val="center"/>
        <w:rPr>
          <w:rFonts w:ascii="微軟正黑體" w:eastAsia="微軟正黑體" w:hAnsi="微軟正黑體" w:cs="Arial"/>
          <w:b/>
          <w:bCs/>
          <w:color w:val="FF0000"/>
          <w:sz w:val="28"/>
        </w:rPr>
      </w:pPr>
      <w:r w:rsidRPr="00F24348">
        <w:rPr>
          <w:rFonts w:ascii="微軟正黑體" w:eastAsia="微軟正黑體" w:hAnsi="微軟正黑體" w:cs="Arial" w:hint="eastAsia"/>
          <w:b/>
          <w:bCs/>
          <w:color w:val="FF0000"/>
          <w:sz w:val="28"/>
        </w:rPr>
        <w:t>請填寫報名表並蓋章後傳真：(02) 2659-7000，或寄至：</w:t>
      </w:r>
      <w:hyperlink r:id="rId8" w:history="1">
        <w:r w:rsidRPr="00F24348">
          <w:rPr>
            <w:rStyle w:val="a7"/>
            <w:rFonts w:ascii="微軟正黑體" w:eastAsia="微軟正黑體" w:hAnsi="微軟正黑體" w:hint="eastAsia"/>
            <w:b/>
            <w:color w:val="FF0000"/>
            <w:sz w:val="28"/>
          </w:rPr>
          <w:t>show@chanchao.com.tw</w:t>
        </w:r>
      </w:hyperlink>
    </w:p>
    <w:p w:rsidR="009F524C" w:rsidRPr="006431DB" w:rsidRDefault="00F24348" w:rsidP="00F24348">
      <w:pPr>
        <w:tabs>
          <w:tab w:val="left" w:pos="7200"/>
        </w:tabs>
        <w:spacing w:line="0" w:lineRule="atLeast"/>
        <w:jc w:val="center"/>
        <w:rPr>
          <w:rFonts w:ascii="微軟正黑體" w:eastAsia="微軟正黑體" w:hAnsi="微軟正黑體" w:cs="Arial"/>
          <w:bCs/>
          <w:sz w:val="22"/>
        </w:rPr>
      </w:pPr>
      <w:r>
        <w:rPr>
          <w:rFonts w:ascii="微軟正黑體" w:eastAsia="微軟正黑體" w:hAnsi="微軟正黑體" w:cs="Arial" w:hint="eastAsia"/>
          <w:bCs/>
          <w:sz w:val="22"/>
        </w:rPr>
        <w:t>業務洽詢</w:t>
      </w:r>
      <w:r w:rsidR="004A4DD7" w:rsidRPr="006431DB">
        <w:rPr>
          <w:rFonts w:ascii="微軟正黑體" w:eastAsia="微軟正黑體" w:hAnsi="微軟正黑體" w:cs="Arial" w:hint="eastAsia"/>
          <w:bCs/>
          <w:sz w:val="22"/>
        </w:rPr>
        <w:t>電話：(02)2659-6000楊于德#</w:t>
      </w:r>
      <w:r w:rsidR="004A4DD7" w:rsidRPr="006431DB">
        <w:rPr>
          <w:rFonts w:ascii="微軟正黑體" w:eastAsia="微軟正黑體" w:hAnsi="微軟正黑體" w:cs="Arial"/>
          <w:bCs/>
          <w:sz w:val="22"/>
        </w:rPr>
        <w:t>107</w:t>
      </w:r>
      <w:r w:rsidR="004A4DD7" w:rsidRPr="006431DB">
        <w:rPr>
          <w:rFonts w:ascii="微軟正黑體" w:eastAsia="微軟正黑體" w:hAnsi="微軟正黑體" w:cs="Arial" w:hint="eastAsia"/>
          <w:bCs/>
          <w:sz w:val="22"/>
        </w:rPr>
        <w:t>、黃姝嫥#122、林鈺婷#192</w:t>
      </w:r>
      <w:r>
        <w:rPr>
          <w:rFonts w:ascii="微軟正黑體" w:eastAsia="微軟正黑體" w:hAnsi="微軟正黑體" w:cs="Arial" w:hint="eastAsia"/>
          <w:bCs/>
          <w:sz w:val="22"/>
        </w:rPr>
        <w:t>｜</w:t>
      </w:r>
      <w:r w:rsidRPr="006431DB">
        <w:rPr>
          <w:rFonts w:ascii="微軟正黑體" w:eastAsia="微軟正黑體" w:hAnsi="微軟正黑體" w:cs="Arial" w:hint="eastAsia"/>
          <w:bCs/>
          <w:sz w:val="22"/>
        </w:rPr>
        <w:t>展昭國際企業股份有限公司</w:t>
      </w:r>
    </w:p>
    <w:sectPr w:rsidR="009F524C" w:rsidRPr="006431DB" w:rsidSect="004A4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07" w:rsidRDefault="00CE1E07" w:rsidP="004A4DD7">
      <w:r>
        <w:separator/>
      </w:r>
    </w:p>
  </w:endnote>
  <w:endnote w:type="continuationSeparator" w:id="0">
    <w:p w:rsidR="00CE1E07" w:rsidRDefault="00CE1E07" w:rsidP="004A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07" w:rsidRDefault="00CE1E07" w:rsidP="004A4DD7">
      <w:r>
        <w:separator/>
      </w:r>
    </w:p>
  </w:footnote>
  <w:footnote w:type="continuationSeparator" w:id="0">
    <w:p w:rsidR="00CE1E07" w:rsidRDefault="00CE1E07" w:rsidP="004A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19A6"/>
    <w:multiLevelType w:val="hybridMultilevel"/>
    <w:tmpl w:val="03563A26"/>
    <w:lvl w:ilvl="0" w:tplc="45A2AD6A">
      <w:start w:val="1"/>
      <w:numFmt w:val="decimal"/>
      <w:lvlText w:val="%1."/>
      <w:lvlJc w:val="left"/>
      <w:pPr>
        <w:ind w:left="480" w:hanging="480"/>
      </w:pPr>
      <w:rPr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0B"/>
    <w:rsid w:val="004A4DD7"/>
    <w:rsid w:val="00547D0B"/>
    <w:rsid w:val="006431DB"/>
    <w:rsid w:val="008544D7"/>
    <w:rsid w:val="009F524C"/>
    <w:rsid w:val="00CE1E07"/>
    <w:rsid w:val="00F2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6F61BB-483F-4DD4-8547-DFB6E7D0E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D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4D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4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4DD7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A4D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w@chanchao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Vincent(張修為)</dc:creator>
  <cp:keywords/>
  <dc:description/>
  <cp:lastModifiedBy>Vincent(張修為)</cp:lastModifiedBy>
  <cp:revision>3</cp:revision>
  <dcterms:created xsi:type="dcterms:W3CDTF">2020-02-14T06:49:00Z</dcterms:created>
  <dcterms:modified xsi:type="dcterms:W3CDTF">2020-02-19T03:30:00Z</dcterms:modified>
</cp:coreProperties>
</file>